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0"/>
        <w:jc w:val="center"/>
      </w:pPr>
      <w:r>
        <w:rPr>
          <w:rFonts w:ascii="Arial" w:cs="Arial" w:eastAsia="Arial" w:hAnsi="Arial"/>
          <w:b/>
          <w:bCs/>
          <w:color w:val="4A7C59"/>
          <w:sz w:val="44"/>
          <w:szCs w:val="44"/>
        </w:rPr>
        <w:t xml:space="preserve">Christina's Pet Care Services</w:t>
      </w:r>
    </w:p>
    <w:p>
      <w:pPr>
        <w:spacing w:after="40" w:before="0"/>
        <w:jc w:val="center"/>
      </w:pPr>
      <w:r>
        <w:rPr>
          <w:rFonts w:ascii="Arial" w:cs="Arial" w:eastAsia="Arial" w:hAnsi="Arial"/>
          <w:color w:val="666666"/>
          <w:sz w:val="24"/>
          <w:szCs w:val="24"/>
        </w:rPr>
        <w:t xml:space="preserve">Professional Pet Sitting &amp; Care</w:t>
      </w:r>
    </w:p>
    <w:p>
      <w:pPr>
        <w:spacing w:after="40" w:before="0"/>
        <w:jc w:val="center"/>
      </w:pPr>
      <w:r>
        <w:rPr>
          <w:rFonts w:ascii="Arial" w:cs="Arial" w:eastAsia="Arial" w:hAnsi="Arial"/>
          <w:color w:val="666666"/>
          <w:sz w:val="20"/>
          <w:szCs w:val="20"/>
        </w:rPr>
        <w:t xml:space="preserve">Phone: ___________________   Email: ___________________</w:t>
      </w:r>
    </w:p>
    <w:p>
      <w:pPr>
        <w:pBdr>
          <w:bottom w:val="single" w:color="CCCCCC" w:sz="4"/>
        </w:pBdr>
        <w:spacing w:after="160" w:before="160"/>
      </w:pPr>
      <w:r>
        <w:t xml:space="preserve"/>
      </w:r>
    </w:p>
    <w:p>
      <w:pPr>
        <w:spacing w:after="160" w:before="160"/>
        <w:jc w:val="center"/>
      </w:pPr>
      <w:r>
        <w:rPr>
          <w:rFonts w:ascii="Arial" w:cs="Arial" w:eastAsia="Arial" w:hAnsi="Arial"/>
          <w:b/>
          <w:bCs/>
          <w:color w:val="222222"/>
          <w:sz w:val="32"/>
          <w:szCs w:val="32"/>
        </w:rPr>
        <w:t xml:space="preserve">PET SITTING SERVICE AGREEMENT</w:t>
      </w:r>
    </w:p>
    <w:p>
      <w:pPr>
        <w:spacing w:after="80" w:before="80"/>
      </w:pPr>
      <w:r>
        <w:rPr>
          <w:rFonts w:ascii="Arial" w:cs="Arial" w:eastAsia="Arial" w:hAnsi="Arial"/>
          <w:sz w:val="22"/>
          <w:szCs w:val="22"/>
        </w:rPr>
        <w:t xml:space="preserve">This Service Agreement ("Agreement") is entered into between Christina's Pet Care Services ("Service Provider") and the client identified below ("Client"). By scheduling and/or receiving services, the Client agrees to all terms and conditions set forth herein.</w:t>
      </w:r>
    </w:p>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1. Client &amp; Pet Information</w:t>
      </w:r>
    </w:p>
    <w:p>
      <w:pPr>
        <w:pStyle w:val="Heading2"/>
        <w:spacing w:after="100" w:before="200"/>
      </w:pPr>
      <w:r>
        <w:rPr>
          <w:rFonts w:ascii="Arial" w:cs="Arial" w:eastAsia="Arial" w:hAnsi="Arial"/>
          <w:b/>
          <w:bCs/>
          <w:color w:val="333333"/>
          <w:sz w:val="24"/>
          <w:szCs w:val="24"/>
        </w:rPr>
        <w:t xml:space="preserve">1.1 Client Information</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Client Name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Address</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City, State, ZIP</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Primary Phone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Secondary Phone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Email Address</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Emergency Contact</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Emergency Phone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bl>
    <w:p>
      <w:pPr>
        <w:spacing w:after="0" w:before="160"/>
      </w:pPr>
      <w:r>
        <w:t xml:space="preserve"/>
      </w:r>
    </w:p>
    <w:p>
      <w:pPr>
        <w:pStyle w:val="Heading2"/>
        <w:spacing w:after="100" w:before="200"/>
      </w:pPr>
      <w:r>
        <w:rPr>
          <w:rFonts w:ascii="Arial" w:cs="Arial" w:eastAsia="Arial" w:hAnsi="Arial"/>
          <w:b/>
          <w:bCs/>
          <w:color w:val="333333"/>
          <w:sz w:val="24"/>
          <w:szCs w:val="24"/>
        </w:rPr>
        <w:t xml:space="preserve">1.2 Pet Information (copy for additional pets)</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Pet Name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Species / Breed</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Age / Date of Birth</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Color / Markings</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Microchip Number</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Spayed / Neutered</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Yes   /   No</w:t>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Temperament Notes</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bl>
    <w:p>
      <w:pPr>
        <w:spacing w:after="0" w:before="160"/>
      </w:pPr>
      <w:r>
        <w:t xml:space="preserve"/>
      </w:r>
    </w:p>
    <w:p>
      <w:pPr>
        <w:pStyle w:val="Heading2"/>
        <w:spacing w:after="100" w:before="200"/>
      </w:pPr>
      <w:r>
        <w:rPr>
          <w:rFonts w:ascii="Arial" w:cs="Arial" w:eastAsia="Arial" w:hAnsi="Arial"/>
          <w:b/>
          <w:bCs/>
          <w:color w:val="333333"/>
          <w:sz w:val="24"/>
          <w:szCs w:val="24"/>
        </w:rPr>
        <w:t xml:space="preserve">1.3 Veterinary Information</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Veterinarian Name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Clinic Name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Clinic Phone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Clinic Address</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Emergency Vet / After-Hours</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Emergency Vet Phone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bl>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2. Services Offered</w:t>
      </w:r>
    </w:p>
    <w:p>
      <w:pPr>
        <w:spacing w:after="80" w:before="80"/>
      </w:pPr>
      <w:r>
        <w:rPr>
          <w:rFonts w:ascii="Arial" w:cs="Arial" w:eastAsia="Arial" w:hAnsi="Arial"/>
          <w:sz w:val="22"/>
          <w:szCs w:val="22"/>
        </w:rPr>
        <w:t xml:space="preserve">The following services are available. Specific services, dates, and rates will be confirmed in writing for each booking:</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600"/>
        <w:gridCol w:w="3360"/>
        <w:gridCol w:w="2400"/>
      </w:tblGrid>
      <w:tr>
        <w:tc>
          <w:tcPr>
            <w:tcW w:type="dxa" w:w="3600"/>
            <w:tcBorders>
              <w:top w:val="single" w:color="CCCCCC" w:sz="1"/>
              <w:left w:val="single" w:color="CCCCCC" w:sz="1"/>
              <w:bottom w:val="single" w:color="CCCCCC" w:sz="1"/>
              <w:right w:val="single" w:color="CCCCCC" w:sz="1"/>
            </w:tcBorders>
            <w:shd w:fill="4A7C59" w:val="clear"/>
            <w:tcMar>
              <w:top w:type="dxa" w:w="80"/>
              <w:left w:type="dxa" w:w="120"/>
              <w:bottom w:type="dxa" w:w="80"/>
              <w:right w:type="dxa" w:w="120"/>
            </w:tcMar>
          </w:tcPr>
          <w:p>
            <w:r>
              <w:rPr>
                <w:rFonts w:ascii="Arial" w:cs="Arial" w:eastAsia="Arial" w:hAnsi="Arial"/>
                <w:b/>
                <w:bCs/>
                <w:color w:val="FFFFFF"/>
                <w:sz w:val="20"/>
                <w:szCs w:val="20"/>
              </w:rPr>
              <w:t xml:space="preserve">Service</w:t>
            </w:r>
          </w:p>
        </w:tc>
        <w:tc>
          <w:tcPr>
            <w:tcW w:type="dxa" w:w="3360"/>
            <w:tcBorders>
              <w:top w:val="single" w:color="CCCCCC" w:sz="1"/>
              <w:left w:val="single" w:color="CCCCCC" w:sz="1"/>
              <w:bottom w:val="single" w:color="CCCCCC" w:sz="1"/>
              <w:right w:val="single" w:color="CCCCCC" w:sz="1"/>
            </w:tcBorders>
            <w:shd w:fill="4A7C59"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c>
          <w:tcPr>
            <w:tcW w:type="dxa" w:w="2400"/>
            <w:tcBorders>
              <w:top w:val="single" w:color="CCCCCC" w:sz="1"/>
              <w:left w:val="single" w:color="CCCCCC" w:sz="1"/>
              <w:bottom w:val="single" w:color="CCCCCC" w:sz="1"/>
              <w:right w:val="single" w:color="CCCCCC" w:sz="1"/>
            </w:tcBorders>
            <w:shd w:fill="4A7C59" w:val="clear"/>
            <w:tcMar>
              <w:top w:type="dxa" w:w="80"/>
              <w:left w:type="dxa" w:w="120"/>
              <w:bottom w:type="dxa" w:w="80"/>
              <w:right w:type="dxa" w:w="120"/>
            </w:tcMar>
          </w:tcPr>
          <w:p>
            <w:r>
              <w:rPr>
                <w:rFonts w:ascii="Arial" w:cs="Arial" w:eastAsia="Arial" w:hAnsi="Arial"/>
                <w:b/>
                <w:bCs/>
                <w:color w:val="FFFFFF"/>
                <w:sz w:val="20"/>
                <w:szCs w:val="20"/>
              </w:rPr>
              <w:t xml:space="preserve">Rate</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Drop-In Visit</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30-minute visit: feeding, fresh water, playtime, waste cleanup</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$_____ per visit</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Extended Visit</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60-minute visit with extended play and attention</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$_____ per visit</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Dog Walking</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30-minute leashed walk, includes waste cleanup</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$_____ per walk</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Overnight Stay (Client's Home)</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Approx. 10–12 hours; evening through morning</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$_____ per night</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Overnight Stay (Sitter's Home)</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Pet stays at Service Provider's residence</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$_____ per night</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Doggy Day Care</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Full day of care at Service Provider's home</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$_____ per day</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Medication Administration</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Oral, topical, or injection (with training)</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$_____ per visit add-on</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Additional Pet</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Per additional pet in same household</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$_____ add-on</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Holiday Surcharge</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Major holidays and holiday weekends</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$_____ add-on</w:t>
            </w:r>
          </w:p>
        </w:tc>
      </w:tr>
    </w:tbl>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3. Scheduling, Payment &amp; Cancellation</w:t>
      </w:r>
    </w:p>
    <w:p>
      <w:pPr>
        <w:pStyle w:val="Heading2"/>
        <w:spacing w:after="100" w:before="200"/>
      </w:pPr>
      <w:r>
        <w:rPr>
          <w:rFonts w:ascii="Arial" w:cs="Arial" w:eastAsia="Arial" w:hAnsi="Arial"/>
          <w:b/>
          <w:bCs/>
          <w:color w:val="333333"/>
          <w:sz w:val="24"/>
          <w:szCs w:val="24"/>
        </w:rPr>
        <w:t xml:space="preserve">3.1 Scheduling</w:t>
      </w:r>
    </w:p>
    <w:p>
      <w:pPr>
        <w:pStyle w:val="ListParagraph"/>
        <w:numPr>
          <w:ilvl w:val="0"/>
          <w:numId w:val="2"/>
        </w:numPr>
        <w:spacing w:after="60" w:before="60"/>
      </w:pPr>
      <w:r>
        <w:rPr>
          <w:rFonts w:ascii="Arial" w:cs="Arial" w:eastAsia="Arial" w:hAnsi="Arial"/>
          <w:sz w:val="22"/>
          <w:szCs w:val="22"/>
        </w:rPr>
        <w:t xml:space="preserve">All services must be booked in advance. Availability is not guaranteed for last-minute requests.</w:t>
      </w:r>
    </w:p>
    <w:p>
      <w:pPr>
        <w:pStyle w:val="ListParagraph"/>
        <w:numPr>
          <w:ilvl w:val="0"/>
          <w:numId w:val="2"/>
        </w:numPr>
        <w:spacing w:after="60" w:before="60"/>
      </w:pPr>
      <w:r>
        <w:rPr>
          <w:rFonts w:ascii="Arial" w:cs="Arial" w:eastAsia="Arial" w:hAnsi="Arial"/>
          <w:sz w:val="22"/>
          <w:szCs w:val="22"/>
        </w:rPr>
        <w:t xml:space="preserve">A meet-and-greet consultation is required prior to first-time bookings at no charge.</w:t>
      </w:r>
    </w:p>
    <w:p>
      <w:pPr>
        <w:pStyle w:val="ListParagraph"/>
        <w:numPr>
          <w:ilvl w:val="0"/>
          <w:numId w:val="2"/>
        </w:numPr>
        <w:spacing w:after="60" w:before="60"/>
      </w:pPr>
      <w:r>
        <w:rPr>
          <w:rFonts w:ascii="Arial" w:cs="Arial" w:eastAsia="Arial" w:hAnsi="Arial"/>
          <w:sz w:val="22"/>
          <w:szCs w:val="22"/>
        </w:rPr>
        <w:t xml:space="preserve">Service dates and times will be confirmed in writing (text or email) by the Service Provider.</w:t>
      </w:r>
    </w:p>
    <w:p>
      <w:pPr>
        <w:pStyle w:val="Heading2"/>
        <w:spacing w:after="100" w:before="200"/>
      </w:pPr>
      <w:r>
        <w:rPr>
          <w:rFonts w:ascii="Arial" w:cs="Arial" w:eastAsia="Arial" w:hAnsi="Arial"/>
          <w:b/>
          <w:bCs/>
          <w:color w:val="333333"/>
          <w:sz w:val="24"/>
          <w:szCs w:val="24"/>
        </w:rPr>
        <w:t xml:space="preserve">3.2 Payment</w:t>
      </w:r>
    </w:p>
    <w:p>
      <w:pPr>
        <w:pStyle w:val="ListParagraph"/>
        <w:numPr>
          <w:ilvl w:val="0"/>
          <w:numId w:val="2"/>
        </w:numPr>
        <w:spacing w:after="60" w:before="60"/>
      </w:pPr>
      <w:r>
        <w:rPr>
          <w:rFonts w:ascii="Arial" w:cs="Arial" w:eastAsia="Arial" w:hAnsi="Arial"/>
          <w:sz w:val="22"/>
          <w:szCs w:val="22"/>
        </w:rPr>
        <w:t xml:space="preserve">Full payment is due at the time of booking unless otherwise agreed in writing.</w:t>
      </w:r>
    </w:p>
    <w:p>
      <w:pPr>
        <w:pStyle w:val="ListParagraph"/>
        <w:numPr>
          <w:ilvl w:val="0"/>
          <w:numId w:val="2"/>
        </w:numPr>
        <w:spacing w:after="60" w:before="60"/>
      </w:pPr>
      <w:r>
        <w:rPr>
          <w:rFonts w:ascii="Arial" w:cs="Arial" w:eastAsia="Arial" w:hAnsi="Arial"/>
          <w:sz w:val="22"/>
          <w:szCs w:val="22"/>
        </w:rPr>
        <w:t xml:space="preserve">Accepted payment methods: cash, Venmo, PayPal, Zelle, or check made out to Christina's Pet Care Services.</w:t>
      </w:r>
    </w:p>
    <w:p>
      <w:pPr>
        <w:pStyle w:val="ListParagraph"/>
        <w:numPr>
          <w:ilvl w:val="0"/>
          <w:numId w:val="2"/>
        </w:numPr>
        <w:spacing w:after="60" w:before="60"/>
      </w:pPr>
      <w:r>
        <w:rPr>
          <w:rFonts w:ascii="Arial" w:cs="Arial" w:eastAsia="Arial" w:hAnsi="Arial"/>
          <w:sz w:val="22"/>
          <w:szCs w:val="22"/>
        </w:rPr>
        <w:t xml:space="preserve">Returned checks are subject to a $35.00 returned check fee.</w:t>
      </w:r>
    </w:p>
    <w:p>
      <w:pPr>
        <w:pStyle w:val="ListParagraph"/>
        <w:numPr>
          <w:ilvl w:val="0"/>
          <w:numId w:val="2"/>
        </w:numPr>
        <w:spacing w:after="60" w:before="60"/>
      </w:pPr>
      <w:r>
        <w:rPr>
          <w:rFonts w:ascii="Arial" w:cs="Arial" w:eastAsia="Arial" w:hAnsi="Arial"/>
          <w:sz w:val="22"/>
          <w:szCs w:val="22"/>
        </w:rPr>
        <w:t xml:space="preserve">Invoices unpaid beyond 7 days after service are subject to a late fee of $10.00 per week.</w:t>
      </w:r>
    </w:p>
    <w:p>
      <w:pPr>
        <w:pStyle w:val="Heading2"/>
        <w:spacing w:after="100" w:before="200"/>
      </w:pPr>
      <w:r>
        <w:rPr>
          <w:rFonts w:ascii="Arial" w:cs="Arial" w:eastAsia="Arial" w:hAnsi="Arial"/>
          <w:b/>
          <w:bCs/>
          <w:color w:val="333333"/>
          <w:sz w:val="24"/>
          <w:szCs w:val="24"/>
        </w:rPr>
        <w:t xml:space="preserve">3.3 Cancellation &amp; Refund Policy</w:t>
      </w:r>
    </w:p>
    <w:p>
      <w:pPr>
        <w:pStyle w:val="ListParagraph"/>
        <w:numPr>
          <w:ilvl w:val="0"/>
          <w:numId w:val="2"/>
        </w:numPr>
        <w:spacing w:after="60" w:before="60"/>
      </w:pPr>
      <w:r>
        <w:rPr>
          <w:rFonts w:ascii="Arial" w:cs="Arial" w:eastAsia="Arial" w:hAnsi="Arial"/>
          <w:sz w:val="22"/>
          <w:szCs w:val="22"/>
        </w:rPr>
        <w:t xml:space="preserve">Cancellations made 48+ hours in advance: full refund or credit applied to future booking.</w:t>
      </w:r>
    </w:p>
    <w:p>
      <w:pPr>
        <w:pStyle w:val="ListParagraph"/>
        <w:numPr>
          <w:ilvl w:val="0"/>
          <w:numId w:val="2"/>
        </w:numPr>
        <w:spacing w:after="60" w:before="60"/>
      </w:pPr>
      <w:r>
        <w:rPr>
          <w:rFonts w:ascii="Arial" w:cs="Arial" w:eastAsia="Arial" w:hAnsi="Arial"/>
          <w:sz w:val="22"/>
          <w:szCs w:val="22"/>
        </w:rPr>
        <w:t xml:space="preserve">Cancellations made 24–48 hours in advance: 50% refund or full credit.</w:t>
      </w:r>
    </w:p>
    <w:p>
      <w:pPr>
        <w:pStyle w:val="ListParagraph"/>
        <w:numPr>
          <w:ilvl w:val="0"/>
          <w:numId w:val="2"/>
        </w:numPr>
        <w:spacing w:after="60" w:before="60"/>
      </w:pPr>
      <w:r>
        <w:rPr>
          <w:rFonts w:ascii="Arial" w:cs="Arial" w:eastAsia="Arial" w:hAnsi="Arial"/>
          <w:sz w:val="22"/>
          <w:szCs w:val="22"/>
        </w:rPr>
        <w:t xml:space="preserve">Cancellations made less than 24 hours in advance: no refund.</w:t>
      </w:r>
    </w:p>
    <w:p>
      <w:pPr>
        <w:pStyle w:val="ListParagraph"/>
        <w:numPr>
          <w:ilvl w:val="0"/>
          <w:numId w:val="2"/>
        </w:numPr>
        <w:spacing w:after="60" w:before="60"/>
      </w:pPr>
      <w:r>
        <w:rPr>
          <w:rFonts w:ascii="Arial" w:cs="Arial" w:eastAsia="Arial" w:hAnsi="Arial"/>
          <w:sz w:val="22"/>
          <w:szCs w:val="22"/>
        </w:rPr>
        <w:t xml:space="preserve">Holiday bookings require 72 hours' notice for a full refund.</w:t>
      </w:r>
    </w:p>
    <w:p>
      <w:pPr>
        <w:pStyle w:val="ListParagraph"/>
        <w:numPr>
          <w:ilvl w:val="0"/>
          <w:numId w:val="2"/>
        </w:numPr>
        <w:spacing w:after="60" w:before="60"/>
      </w:pPr>
      <w:r>
        <w:rPr>
          <w:rFonts w:ascii="Arial" w:cs="Arial" w:eastAsia="Arial" w:hAnsi="Arial"/>
          <w:sz w:val="22"/>
          <w:szCs w:val="22"/>
        </w:rPr>
        <w:t xml:space="preserve">Service Provider reserves the right to cancel services due to unsafe conditions (severe weather, safety concerns, etc.) with full refund to Client.</w:t>
      </w:r>
    </w:p>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4. Pet Health &amp; Safety Requirements</w:t>
      </w:r>
    </w:p>
    <w:p>
      <w:pPr>
        <w:pStyle w:val="Heading2"/>
        <w:spacing w:after="100" w:before="200"/>
      </w:pPr>
      <w:r>
        <w:rPr>
          <w:rFonts w:ascii="Arial" w:cs="Arial" w:eastAsia="Arial" w:hAnsi="Arial"/>
          <w:b/>
          <w:bCs/>
          <w:color w:val="333333"/>
          <w:sz w:val="24"/>
          <w:szCs w:val="24"/>
        </w:rPr>
        <w:t xml:space="preserve">4.1 Vaccination Requirements</w:t>
      </w:r>
    </w:p>
    <w:p>
      <w:pPr>
        <w:spacing w:after="80" w:before="80"/>
      </w:pPr>
      <w:r>
        <w:rPr>
          <w:rFonts w:ascii="Arial" w:cs="Arial" w:eastAsia="Arial" w:hAnsi="Arial"/>
          <w:sz w:val="22"/>
          <w:szCs w:val="22"/>
        </w:rPr>
        <w:t xml:space="preserve">All pets must be current on the following vaccinations. Proof may be requested prior to service:</w:t>
      </w:r>
    </w:p>
    <w:p>
      <w:pPr>
        <w:pStyle w:val="ListParagraph"/>
        <w:numPr>
          <w:ilvl w:val="0"/>
          <w:numId w:val="2"/>
        </w:numPr>
        <w:spacing w:after="60" w:before="60"/>
      </w:pPr>
      <w:r>
        <w:rPr>
          <w:rFonts w:ascii="Arial" w:cs="Arial" w:eastAsia="Arial" w:hAnsi="Arial"/>
          <w:sz w:val="22"/>
          <w:szCs w:val="22"/>
        </w:rPr>
        <w:t xml:space="preserve">Dogs: Rabies, Distemper/Parvo (DHPP), Bordetella (Kennel Cough)</w:t>
      </w:r>
    </w:p>
    <w:p>
      <w:pPr>
        <w:pStyle w:val="ListParagraph"/>
        <w:numPr>
          <w:ilvl w:val="0"/>
          <w:numId w:val="2"/>
        </w:numPr>
        <w:spacing w:after="60" w:before="60"/>
      </w:pPr>
      <w:r>
        <w:rPr>
          <w:rFonts w:ascii="Arial" w:cs="Arial" w:eastAsia="Arial" w:hAnsi="Arial"/>
          <w:sz w:val="22"/>
          <w:szCs w:val="22"/>
        </w:rPr>
        <w:t xml:space="preserve">Cats: Rabies, FVRCP (Feline Distemper)</w:t>
      </w:r>
    </w:p>
    <w:p>
      <w:pPr>
        <w:pStyle w:val="ListParagraph"/>
        <w:numPr>
          <w:ilvl w:val="0"/>
          <w:numId w:val="2"/>
        </w:numPr>
        <w:spacing w:after="60" w:before="60"/>
      </w:pPr>
      <w:r>
        <w:rPr>
          <w:rFonts w:ascii="Arial" w:cs="Arial" w:eastAsia="Arial" w:hAnsi="Arial"/>
          <w:sz w:val="22"/>
          <w:szCs w:val="22"/>
        </w:rPr>
        <w:t xml:space="preserve">Any additional vaccinations recommended by Client's veterinarian</w:t>
      </w:r>
    </w:p>
    <w:p>
      <w:pPr>
        <w:pStyle w:val="Heading2"/>
        <w:spacing w:after="100" w:before="200"/>
      </w:pPr>
      <w:r>
        <w:rPr>
          <w:rFonts w:ascii="Arial" w:cs="Arial" w:eastAsia="Arial" w:hAnsi="Arial"/>
          <w:b/>
          <w:bCs/>
          <w:color w:val="333333"/>
          <w:sz w:val="24"/>
          <w:szCs w:val="24"/>
        </w:rPr>
        <w:t xml:space="preserve">4.2 Health Disclosure</w:t>
      </w:r>
    </w:p>
    <w:p>
      <w:pPr>
        <w:spacing w:after="80" w:before="80"/>
      </w:pPr>
      <w:r>
        <w:rPr>
          <w:rFonts w:ascii="Arial" w:cs="Arial" w:eastAsia="Arial" w:hAnsi="Arial"/>
          <w:sz w:val="22"/>
          <w:szCs w:val="22"/>
        </w:rPr>
        <w:t xml:space="preserve">Client must disclose all known health conditions, behavioral issues, allergies, dietary restrictions, and medications. Failure to disclose may result in termination of service without refund.</w:t>
      </w:r>
    </w:p>
    <w:p>
      <w:pPr>
        <w:pStyle w:val="Heading2"/>
        <w:spacing w:after="100" w:before="200"/>
      </w:pPr>
      <w:r>
        <w:rPr>
          <w:rFonts w:ascii="Arial" w:cs="Arial" w:eastAsia="Arial" w:hAnsi="Arial"/>
          <w:b/>
          <w:bCs/>
          <w:color w:val="333333"/>
          <w:sz w:val="24"/>
          <w:szCs w:val="24"/>
        </w:rPr>
        <w:t xml:space="preserve">4.3 Medications &amp; Special Needs</w:t>
      </w:r>
    </w:p>
    <w:p>
      <w:pPr>
        <w:pStyle w:val="ListParagraph"/>
        <w:numPr>
          <w:ilvl w:val="0"/>
          <w:numId w:val="2"/>
        </w:numPr>
        <w:spacing w:after="60" w:before="60"/>
      </w:pPr>
      <w:r>
        <w:rPr>
          <w:rFonts w:ascii="Arial" w:cs="Arial" w:eastAsia="Arial" w:hAnsi="Arial"/>
          <w:sz w:val="22"/>
          <w:szCs w:val="22"/>
        </w:rPr>
        <w:t xml:space="preserve">Client must provide all medications, supplies, and written instructions.</w:t>
      </w:r>
    </w:p>
    <w:p>
      <w:pPr>
        <w:pStyle w:val="ListParagraph"/>
        <w:numPr>
          <w:ilvl w:val="0"/>
          <w:numId w:val="2"/>
        </w:numPr>
        <w:spacing w:after="60" w:before="60"/>
      </w:pPr>
      <w:r>
        <w:rPr>
          <w:rFonts w:ascii="Arial" w:cs="Arial" w:eastAsia="Arial" w:hAnsi="Arial"/>
          <w:sz w:val="22"/>
          <w:szCs w:val="22"/>
        </w:rPr>
        <w:t xml:space="preserve">Service Provider will administer medications as instructed but is not a licensed veterinarian.</w:t>
      </w:r>
    </w:p>
    <w:p>
      <w:pPr>
        <w:pStyle w:val="ListParagraph"/>
        <w:numPr>
          <w:ilvl w:val="0"/>
          <w:numId w:val="2"/>
        </w:numPr>
        <w:spacing w:after="60" w:before="60"/>
      </w:pPr>
      <w:r>
        <w:rPr>
          <w:rFonts w:ascii="Arial" w:cs="Arial" w:eastAsia="Arial" w:hAnsi="Arial"/>
          <w:sz w:val="22"/>
          <w:szCs w:val="22"/>
        </w:rPr>
        <w:t xml:space="preserve">Service Provider is not responsible for adverse reactions to prescribed medications administered as directed.</w:t>
      </w:r>
    </w:p>
    <w:p>
      <w:pPr>
        <w:pStyle w:val="ListParagraph"/>
        <w:numPr>
          <w:ilvl w:val="0"/>
          <w:numId w:val="2"/>
        </w:numPr>
        <w:spacing w:after="60" w:before="60"/>
      </w:pPr>
      <w:r>
        <w:rPr>
          <w:rFonts w:ascii="Arial" w:cs="Arial" w:eastAsia="Arial" w:hAnsi="Arial"/>
          <w:sz w:val="22"/>
          <w:szCs w:val="22"/>
        </w:rPr>
        <w:t xml:space="preserve">Pets with complex medical needs may be declined at Service Provider's discretion.</w:t>
      </w:r>
    </w:p>
    <w:p>
      <w:pPr>
        <w:pStyle w:val="Heading2"/>
        <w:spacing w:after="100" w:before="200"/>
      </w:pPr>
      <w:r>
        <w:rPr>
          <w:rFonts w:ascii="Arial" w:cs="Arial" w:eastAsia="Arial" w:hAnsi="Arial"/>
          <w:b/>
          <w:bCs/>
          <w:color w:val="333333"/>
          <w:sz w:val="24"/>
          <w:szCs w:val="24"/>
        </w:rPr>
        <w:t xml:space="preserve">4.4 Flea &amp; Parasite Control</w:t>
      </w:r>
    </w:p>
    <w:p>
      <w:pPr>
        <w:spacing w:after="80" w:before="80"/>
      </w:pPr>
      <w:r>
        <w:rPr>
          <w:rFonts w:ascii="Arial" w:cs="Arial" w:eastAsia="Arial" w:hAnsi="Arial"/>
          <w:sz w:val="22"/>
          <w:szCs w:val="22"/>
        </w:rPr>
        <w:t xml:space="preserve">All pets must be on a current, effective flea and tick prevention program. If a pet is found to have fleas or parasites during service, Service Provider reserves the right to arrange treatment at Client's expense.</w:t>
      </w:r>
    </w:p>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5. Emergency Procedures, Medical Release &amp; Veterinary Financial Responsibility</w:t>
      </w:r>
    </w:p>
    <w:p>
      <w:pPr>
        <w:pStyle w:val="Heading2"/>
        <w:spacing w:after="100" w:before="200"/>
      </w:pPr>
      <w:r>
        <w:rPr>
          <w:rFonts w:ascii="Arial" w:cs="Arial" w:eastAsia="Arial" w:hAnsi="Arial"/>
          <w:b/>
          <w:bCs/>
          <w:color w:val="333333"/>
          <w:sz w:val="24"/>
          <w:szCs w:val="24"/>
        </w:rPr>
        <w:t xml:space="preserve">5.1 Emergency Response Protocol</w:t>
      </w:r>
    </w:p>
    <w:p>
      <w:pPr>
        <w:spacing w:after="80" w:before="80"/>
      </w:pPr>
      <w:r>
        <w:rPr>
          <w:rFonts w:ascii="Arial" w:cs="Arial" w:eastAsia="Arial" w:hAnsi="Arial"/>
          <w:sz w:val="22"/>
          <w:szCs w:val="22"/>
        </w:rPr>
        <w:t xml:space="preserve">In the event of a medical emergency involving Client's pet(s), Service Provider will take the following steps:</w:t>
      </w:r>
    </w:p>
    <w:p>
      <w:pPr>
        <w:pStyle w:val="ListParagraph"/>
        <w:numPr>
          <w:ilvl w:val="0"/>
          <w:numId w:val="2"/>
        </w:numPr>
        <w:spacing w:after="60" w:before="60"/>
      </w:pPr>
      <w:r>
        <w:rPr>
          <w:rFonts w:ascii="Arial" w:cs="Arial" w:eastAsia="Arial" w:hAnsi="Arial"/>
          <w:sz w:val="22"/>
          <w:szCs w:val="22"/>
        </w:rPr>
        <w:t xml:space="preserve">Immediately attempt to contact Client via all provided phone numbers and/or email.</w:t>
      </w:r>
    </w:p>
    <w:p>
      <w:pPr>
        <w:pStyle w:val="ListParagraph"/>
        <w:numPr>
          <w:ilvl w:val="0"/>
          <w:numId w:val="2"/>
        </w:numPr>
        <w:spacing w:after="60" w:before="60"/>
      </w:pPr>
      <w:r>
        <w:rPr>
          <w:rFonts w:ascii="Arial" w:cs="Arial" w:eastAsia="Arial" w:hAnsi="Arial"/>
          <w:sz w:val="22"/>
          <w:szCs w:val="22"/>
        </w:rPr>
        <w:t xml:space="preserve">If Client is unreachable within 15 minutes, contact the designated emergency contact.</w:t>
      </w:r>
    </w:p>
    <w:p>
      <w:pPr>
        <w:pStyle w:val="ListParagraph"/>
        <w:numPr>
          <w:ilvl w:val="0"/>
          <w:numId w:val="2"/>
        </w:numPr>
        <w:spacing w:after="60" w:before="60"/>
      </w:pPr>
      <w:r>
        <w:rPr>
          <w:rFonts w:ascii="Arial" w:cs="Arial" w:eastAsia="Arial" w:hAnsi="Arial"/>
          <w:sz w:val="22"/>
          <w:szCs w:val="22"/>
        </w:rPr>
        <w:t xml:space="preserve">If neither party can be reached and the pet requires urgent care, transport the pet to Client's listed veterinarian or the nearest available emergency animal hospital.</w:t>
      </w:r>
    </w:p>
    <w:p>
      <w:pPr>
        <w:pStyle w:val="ListParagraph"/>
        <w:numPr>
          <w:ilvl w:val="0"/>
          <w:numId w:val="2"/>
        </w:numPr>
        <w:spacing w:after="60" w:before="60"/>
      </w:pPr>
      <w:r>
        <w:rPr>
          <w:rFonts w:ascii="Arial" w:cs="Arial" w:eastAsia="Arial" w:hAnsi="Arial"/>
          <w:sz w:val="22"/>
          <w:szCs w:val="22"/>
        </w:rPr>
        <w:t xml:space="preserve">Document all actions taken, costs incurred, and communications attempted throughout the emergency.</w:t>
      </w:r>
    </w:p>
    <w:p>
      <w:pPr>
        <w:pStyle w:val="ListParagraph"/>
        <w:numPr>
          <w:ilvl w:val="0"/>
          <w:numId w:val="2"/>
        </w:numPr>
        <w:spacing w:after="60" w:before="60"/>
      </w:pPr>
      <w:r>
        <w:rPr>
          <w:rFonts w:ascii="Arial" w:cs="Arial" w:eastAsia="Arial" w:hAnsi="Arial"/>
          <w:sz w:val="22"/>
          <w:szCs w:val="22"/>
        </w:rPr>
        <w:t xml:space="preserve">Notify Client of all actions taken as soon as reasonably possible.</w:t>
      </w:r>
    </w:p>
    <w:p>
      <w:pPr>
        <w:pStyle w:val="Heading2"/>
        <w:spacing w:after="100" w:before="200"/>
      </w:pPr>
      <w:r>
        <w:rPr>
          <w:rFonts w:ascii="Arial" w:cs="Arial" w:eastAsia="Arial" w:hAnsi="Arial"/>
          <w:b/>
          <w:bCs/>
          <w:color w:val="333333"/>
          <w:sz w:val="24"/>
          <w:szCs w:val="24"/>
        </w:rPr>
        <w:t xml:space="preserve">5.2 Emergency Medical Release &amp; Treatment Authorization</w:t>
      </w:r>
    </w:p>
    <w:p>
      <w:pPr>
        <w:spacing w:after="80" w:before="80"/>
      </w:pPr>
      <w:r>
        <w:rPr>
          <w:rFonts w:ascii="Arial" w:cs="Arial" w:eastAsia="Arial" w:hAnsi="Arial"/>
          <w:sz w:val="22"/>
          <w:szCs w:val="22"/>
        </w:rPr>
        <w:t xml:space="preserve">READ CAREFULLY — BY SIGNING THIS AGREEMENT, CLIENT GRANTS THE FOLLOWING AUTHORIZATIONS:</w:t>
      </w:r>
    </w:p>
    <w:p>
      <w:pPr>
        <w:spacing w:after="80" w:before="80"/>
      </w:pPr>
      <w:r>
        <w:rPr>
          <w:rFonts w:ascii="Arial" w:cs="Arial" w:eastAsia="Arial" w:hAnsi="Arial"/>
          <w:sz w:val="22"/>
          <w:szCs w:val="22"/>
        </w:rPr>
        <w:t xml:space="preserve">I, the undersigned Client, hereby grant Christina's Pet Care Services full authorization to consent to any and all emergency veterinary examination, diagnostic testing, medical treatment, surgery, hospitalization, or other procedures deemed necessary by a licensed veterinarian for the health, safety, and well-being of my pet(s), in any situation where I cannot be reached in a timely manner. This authorization includes, but is not limited to:</w:t>
      </w:r>
    </w:p>
    <w:p>
      <w:pPr>
        <w:pStyle w:val="ListParagraph"/>
        <w:numPr>
          <w:ilvl w:val="0"/>
          <w:numId w:val="2"/>
        </w:numPr>
        <w:spacing w:after="60" w:before="60"/>
      </w:pPr>
      <w:r>
        <w:rPr>
          <w:rFonts w:ascii="Arial" w:cs="Arial" w:eastAsia="Arial" w:hAnsi="Arial"/>
          <w:sz w:val="22"/>
          <w:szCs w:val="22"/>
        </w:rPr>
        <w:t xml:space="preserve">Emergency examinations and diagnostic workups (bloodwork, x-rays, ultrasound, etc.)</w:t>
      </w:r>
    </w:p>
    <w:p>
      <w:pPr>
        <w:pStyle w:val="ListParagraph"/>
        <w:numPr>
          <w:ilvl w:val="0"/>
          <w:numId w:val="2"/>
        </w:numPr>
        <w:spacing w:after="60" w:before="60"/>
      </w:pPr>
      <w:r>
        <w:rPr>
          <w:rFonts w:ascii="Arial" w:cs="Arial" w:eastAsia="Arial" w:hAnsi="Arial"/>
          <w:sz w:val="22"/>
          <w:szCs w:val="22"/>
        </w:rPr>
        <w:t xml:space="preserve">Administration of medications, fluids, or pain management</w:t>
      </w:r>
    </w:p>
    <w:p>
      <w:pPr>
        <w:pStyle w:val="ListParagraph"/>
        <w:numPr>
          <w:ilvl w:val="0"/>
          <w:numId w:val="2"/>
        </w:numPr>
        <w:spacing w:after="60" w:before="60"/>
      </w:pPr>
      <w:r>
        <w:rPr>
          <w:rFonts w:ascii="Arial" w:cs="Arial" w:eastAsia="Arial" w:hAnsi="Arial"/>
          <w:sz w:val="22"/>
          <w:szCs w:val="22"/>
        </w:rPr>
        <w:t xml:space="preserve">Emergency surgical procedures where delay would risk the pet's life</w:t>
      </w:r>
    </w:p>
    <w:p>
      <w:pPr>
        <w:pStyle w:val="ListParagraph"/>
        <w:numPr>
          <w:ilvl w:val="0"/>
          <w:numId w:val="2"/>
        </w:numPr>
        <w:spacing w:after="60" w:before="60"/>
      </w:pPr>
      <w:r>
        <w:rPr>
          <w:rFonts w:ascii="Arial" w:cs="Arial" w:eastAsia="Arial" w:hAnsi="Arial"/>
          <w:sz w:val="22"/>
          <w:szCs w:val="22"/>
        </w:rPr>
        <w:t xml:space="preserve">Hospitalization or overnight monitoring at a veterinary facility</w:t>
      </w:r>
    </w:p>
    <w:p>
      <w:pPr>
        <w:pStyle w:val="ListParagraph"/>
        <w:numPr>
          <w:ilvl w:val="0"/>
          <w:numId w:val="2"/>
        </w:numPr>
        <w:spacing w:after="60" w:before="60"/>
      </w:pPr>
      <w:r>
        <w:rPr>
          <w:rFonts w:ascii="Arial" w:cs="Arial" w:eastAsia="Arial" w:hAnsi="Arial"/>
          <w:sz w:val="22"/>
          <w:szCs w:val="22"/>
        </w:rPr>
        <w:t xml:space="preserve">Euthanasia ONLY as a last resort, if a licensed veterinarian determines the pet is suffering irreparably and Client remains completely unreachable after exhaustive attempts</w:t>
      </w:r>
    </w:p>
    <w:p>
      <w:pPr>
        <w:spacing w:after="80" w:before="80"/>
      </w:pPr>
      <w:r>
        <w:rPr>
          <w:rFonts w:ascii="Arial" w:cs="Arial" w:eastAsia="Arial" w:hAnsi="Arial"/>
          <w:sz w:val="22"/>
          <w:szCs w:val="22"/>
        </w:rPr>
        <w:t xml:space="preserve">Service Provider will make every possible effort to reach Client before authorizing any non-life-threatening procedures. This release does not relieve Service Provider of the obligation to attempt contact.</w:t>
      </w:r>
    </w:p>
    <w:p>
      <w:pPr>
        <w:pStyle w:val="Heading2"/>
        <w:spacing w:after="100" w:before="200"/>
      </w:pPr>
      <w:r>
        <w:rPr>
          <w:rFonts w:ascii="Arial" w:cs="Arial" w:eastAsia="Arial" w:hAnsi="Arial"/>
          <w:b/>
          <w:bCs/>
          <w:color w:val="333333"/>
          <w:sz w:val="24"/>
          <w:szCs w:val="24"/>
        </w:rPr>
        <w:t xml:space="preserve">5.3 Client Financial Responsibility for Veterinary Care</w:t>
      </w:r>
    </w:p>
    <w:p>
      <w:pPr>
        <w:spacing w:after="80" w:before="80"/>
      </w:pPr>
      <w:r>
        <w:rPr>
          <w:rFonts w:ascii="Arial" w:cs="Arial" w:eastAsia="Arial" w:hAnsi="Arial"/>
          <w:sz w:val="22"/>
          <w:szCs w:val="22"/>
        </w:rPr>
        <w:t xml:space="preserve">CLIENT ACCEPTS FULL AND SOLE FINANCIAL RESPONSIBILITY for any and all veterinary costs incurred as a result of emergency care, routine care complications, or any other medical treatment provided to their pet(s) during the service period. This includes:</w:t>
      </w:r>
    </w:p>
    <w:p>
      <w:pPr>
        <w:pStyle w:val="ListParagraph"/>
        <w:numPr>
          <w:ilvl w:val="0"/>
          <w:numId w:val="2"/>
        </w:numPr>
        <w:spacing w:after="60" w:before="60"/>
      </w:pPr>
      <w:r>
        <w:rPr>
          <w:rFonts w:ascii="Arial" w:cs="Arial" w:eastAsia="Arial" w:hAnsi="Arial"/>
          <w:sz w:val="22"/>
          <w:szCs w:val="22"/>
        </w:rPr>
        <w:t xml:space="preserve">Emergency examination and consultation fees</w:t>
      </w:r>
    </w:p>
    <w:p>
      <w:pPr>
        <w:pStyle w:val="ListParagraph"/>
        <w:numPr>
          <w:ilvl w:val="0"/>
          <w:numId w:val="2"/>
        </w:numPr>
        <w:spacing w:after="60" w:before="60"/>
      </w:pPr>
      <w:r>
        <w:rPr>
          <w:rFonts w:ascii="Arial" w:cs="Arial" w:eastAsia="Arial" w:hAnsi="Arial"/>
          <w:sz w:val="22"/>
          <w:szCs w:val="22"/>
        </w:rPr>
        <w:t xml:space="preserve">All diagnostic testing, imaging, and laboratory fees</w:t>
      </w:r>
    </w:p>
    <w:p>
      <w:pPr>
        <w:pStyle w:val="ListParagraph"/>
        <w:numPr>
          <w:ilvl w:val="0"/>
          <w:numId w:val="2"/>
        </w:numPr>
        <w:spacing w:after="60" w:before="60"/>
      </w:pPr>
      <w:r>
        <w:rPr>
          <w:rFonts w:ascii="Arial" w:cs="Arial" w:eastAsia="Arial" w:hAnsi="Arial"/>
          <w:sz w:val="22"/>
          <w:szCs w:val="22"/>
        </w:rPr>
        <w:t xml:space="preserve">Medications, treatments, and surgical procedures</w:t>
      </w:r>
    </w:p>
    <w:p>
      <w:pPr>
        <w:pStyle w:val="ListParagraph"/>
        <w:numPr>
          <w:ilvl w:val="0"/>
          <w:numId w:val="2"/>
        </w:numPr>
        <w:spacing w:after="60" w:before="60"/>
      </w:pPr>
      <w:r>
        <w:rPr>
          <w:rFonts w:ascii="Arial" w:cs="Arial" w:eastAsia="Arial" w:hAnsi="Arial"/>
          <w:sz w:val="22"/>
          <w:szCs w:val="22"/>
        </w:rPr>
        <w:t xml:space="preserve">Hospitalization, boarding, and after-care fees</w:t>
      </w:r>
    </w:p>
    <w:p>
      <w:pPr>
        <w:pStyle w:val="ListParagraph"/>
        <w:numPr>
          <w:ilvl w:val="0"/>
          <w:numId w:val="2"/>
        </w:numPr>
        <w:spacing w:after="60" w:before="60"/>
      </w:pPr>
      <w:r>
        <w:rPr>
          <w:rFonts w:ascii="Arial" w:cs="Arial" w:eastAsia="Arial" w:hAnsi="Arial"/>
          <w:sz w:val="22"/>
          <w:szCs w:val="22"/>
        </w:rPr>
        <w:t xml:space="preserve">Any specialist referrals or follow-up care</w:t>
      </w:r>
    </w:p>
    <w:p>
      <w:pPr>
        <w:pStyle w:val="ListParagraph"/>
        <w:numPr>
          <w:ilvl w:val="0"/>
          <w:numId w:val="2"/>
        </w:numPr>
        <w:spacing w:after="60" w:before="60"/>
      </w:pPr>
      <w:r>
        <w:rPr>
          <w:rFonts w:ascii="Arial" w:cs="Arial" w:eastAsia="Arial" w:hAnsi="Arial"/>
          <w:sz w:val="22"/>
          <w:szCs w:val="22"/>
        </w:rPr>
        <w:t xml:space="preserve">Transportation costs to/from veterinary facilities if applicable</w:t>
      </w:r>
    </w:p>
    <w:p>
      <w:pPr>
        <w:spacing w:after="80" w:before="80"/>
      </w:pPr>
      <w:r>
        <w:rPr>
          <w:rFonts w:ascii="Arial" w:cs="Arial" w:eastAsia="Arial" w:hAnsi="Arial"/>
          <w:b/>
          <w:bCs/>
          <w:sz w:val="22"/>
          <w:szCs w:val="22"/>
        </w:rPr>
        <w:t xml:space="preserve">Payment Terms for Veterinary Expenses:</w:t>
      </w:r>
    </w:p>
    <w:p>
      <w:pPr>
        <w:pStyle w:val="ListParagraph"/>
        <w:numPr>
          <w:ilvl w:val="0"/>
          <w:numId w:val="2"/>
        </w:numPr>
        <w:spacing w:after="60" w:before="60"/>
      </w:pPr>
      <w:r>
        <w:rPr>
          <w:rFonts w:ascii="Arial" w:cs="Arial" w:eastAsia="Arial" w:hAnsi="Arial"/>
          <w:sz w:val="22"/>
          <w:szCs w:val="22"/>
        </w:rPr>
        <w:t xml:space="preserve">If Service Provider pays any veterinary costs on Client's behalf, Client agrees to reimburse the full amount within 5 business days of receiving documentation of expenses.</w:t>
      </w:r>
    </w:p>
    <w:p>
      <w:pPr>
        <w:pStyle w:val="ListParagraph"/>
        <w:numPr>
          <w:ilvl w:val="0"/>
          <w:numId w:val="2"/>
        </w:numPr>
        <w:spacing w:after="60" w:before="60"/>
      </w:pPr>
      <w:r>
        <w:rPr>
          <w:rFonts w:ascii="Arial" w:cs="Arial" w:eastAsia="Arial" w:hAnsi="Arial"/>
          <w:sz w:val="22"/>
          <w:szCs w:val="22"/>
        </w:rPr>
        <w:t xml:space="preserve">Failure to reimburse within 5 business days will result in a late fee of 5.00 per day until paid in full.</w:t>
      </w:r>
    </w:p>
    <w:p>
      <w:pPr>
        <w:pStyle w:val="ListParagraph"/>
        <w:numPr>
          <w:ilvl w:val="0"/>
          <w:numId w:val="2"/>
        </w:numPr>
        <w:spacing w:after="60" w:before="60"/>
      </w:pPr>
      <w:r>
        <w:rPr>
          <w:rFonts w:ascii="Arial" w:cs="Arial" w:eastAsia="Arial" w:hAnsi="Arial"/>
          <w:sz w:val="22"/>
          <w:szCs w:val="22"/>
        </w:rPr>
        <w:t xml:space="preserve">Unpaid veterinary reimbursements may be pursued through collections or small claims court. Client agrees to pay all associated legal and collection fees.</w:t>
      </w:r>
    </w:p>
    <w:p>
      <w:pPr>
        <w:pStyle w:val="ListParagraph"/>
        <w:numPr>
          <w:ilvl w:val="0"/>
          <w:numId w:val="2"/>
        </w:numPr>
        <w:spacing w:after="60" w:before="60"/>
      </w:pPr>
      <w:r>
        <w:rPr>
          <w:rFonts w:ascii="Arial" w:cs="Arial" w:eastAsia="Arial" w:hAnsi="Arial"/>
          <w:sz w:val="22"/>
          <w:szCs w:val="22"/>
        </w:rPr>
        <w:t xml:space="preserve">Christina's Pet Care Services is NOT responsible for any portion of veterinary costs under any circumstances.</w:t>
      </w:r>
    </w:p>
    <w:p>
      <w:pPr>
        <w:pStyle w:val="Heading2"/>
        <w:spacing w:after="100" w:before="200"/>
      </w:pPr>
      <w:r>
        <w:rPr>
          <w:rFonts w:ascii="Arial" w:cs="Arial" w:eastAsia="Arial" w:hAnsi="Arial"/>
          <w:b/>
          <w:bCs/>
          <w:color w:val="333333"/>
          <w:sz w:val="24"/>
          <w:szCs w:val="24"/>
        </w:rPr>
        <w:t xml:space="preserve">5.4 Spending Authorization Limit</w:t>
      </w:r>
    </w:p>
    <w:p>
      <w:pPr>
        <w:spacing w:after="80" w:before="80"/>
      </w:pPr>
      <w:r>
        <w:rPr>
          <w:rFonts w:ascii="Arial" w:cs="Arial" w:eastAsia="Arial" w:hAnsi="Arial"/>
          <w:sz w:val="22"/>
          <w:szCs w:val="22"/>
        </w:rPr>
        <w:t xml:space="preserve">To help Service Provider make decisions in an emergency, please indicate the maximum amount you authorize to be spent on your pet's care before further attempts to contact you are made:</w:t>
      </w:r>
    </w:p>
    <w:p>
      <w:pPr>
        <w:spacing w:after="100" w:before="100"/>
      </w:pPr>
      <w:r>
        <w:rPr>
          <w:rFonts w:ascii="Arial" w:cs="Arial" w:eastAsia="Arial" w:hAnsi="Arial"/>
          <w:sz w:val="22"/>
          <w:szCs w:val="22"/>
        </w:rPr>
        <w:t xml:space="preserve">  Authorized spending limit:   (write Unlimited if no cap)</w:t>
      </w:r>
    </w:p>
    <w:p>
      <w:pPr>
        <w:spacing w:after="80" w:before="80"/>
      </w:pPr>
      <w:r>
        <w:rPr>
          <w:rFonts w:ascii="Arial" w:cs="Arial" w:eastAsia="Arial" w:hAnsi="Arial"/>
          <w:sz w:val="22"/>
          <w:szCs w:val="22"/>
        </w:rPr>
        <w:t xml:space="preserve">If costs are expected to exceed this amount and Client remains unreachable, Service Provider will use reasonable judgment in consultation with the treating veterinarian regarding next steps.</w:t>
      </w:r>
    </w:p>
    <w:p>
      <w:pPr>
        <w:pStyle w:val="Heading2"/>
        <w:spacing w:after="100" w:before="200"/>
      </w:pPr>
      <w:r>
        <w:rPr>
          <w:rFonts w:ascii="Arial" w:cs="Arial" w:eastAsia="Arial" w:hAnsi="Arial"/>
          <w:b/>
          <w:bCs/>
          <w:color w:val="333333"/>
          <w:sz w:val="24"/>
          <w:szCs w:val="24"/>
        </w:rPr>
        <w:t xml:space="preserve">5.5 Client Acknowledgment</w:t>
      </w:r>
    </w:p>
    <w:p>
      <w:pPr>
        <w:spacing w:after="80" w:before="80"/>
      </w:pPr>
      <w:r>
        <w:rPr>
          <w:rFonts w:ascii="Arial" w:cs="Arial" w:eastAsia="Arial" w:hAnsi="Arial"/>
          <w:sz w:val="22"/>
          <w:szCs w:val="22"/>
        </w:rPr>
        <w:t xml:space="preserve">  ☐  I understand and agree that I am solely responsible for ALL veterinary costs incurred.</w:t>
      </w:r>
    </w:p>
    <w:p>
      <w:pPr>
        <w:spacing w:after="80" w:before="80"/>
      </w:pPr>
      <w:r>
        <w:rPr>
          <w:rFonts w:ascii="Arial" w:cs="Arial" w:eastAsia="Arial" w:hAnsi="Arial"/>
          <w:sz w:val="22"/>
          <w:szCs w:val="22"/>
        </w:rPr>
        <w:t xml:space="preserve">  ☐  I authorize Christina's Pet Care Services to consent to emergency veterinary treatment on my behalf.</w:t>
      </w:r>
    </w:p>
    <w:p>
      <w:pPr>
        <w:spacing w:after="80" w:before="80"/>
      </w:pPr>
      <w:r>
        <w:rPr>
          <w:rFonts w:ascii="Arial" w:cs="Arial" w:eastAsia="Arial" w:hAnsi="Arial"/>
          <w:sz w:val="22"/>
          <w:szCs w:val="22"/>
        </w:rPr>
        <w:t xml:space="preserve">  ☐  I understand that Service Provider will make every effort to contact me before any treatment is authorized.</w:t>
      </w:r>
    </w:p>
    <w:p>
      <w:pPr>
        <w:spacing w:after="8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320"/>
        <w:gridCol w:w="720"/>
        <w:gridCol w:w="4320"/>
      </w:tblGrid>
      <w:tr>
        <w:tc>
          <w:tcPr>
            <w:tcW w:type="dxa" w:w="4320"/>
            <w:tcBorders>
              <w:top w:val="none" w:color="FFFFFF" w:sz="0"/>
              <w:left w:val="none" w:color="FFFFFF" w:sz="0"/>
              <w:bottom w:val="none" w:color="FFFFFF" w:sz="0"/>
              <w:right w:val="none" w:color="FFFFFF" w:sz="0"/>
            </w:tcBorders>
          </w:tcPr>
          <w:p>
            <w:pPr>
              <w:pBdr>
                <w:bottom w:val="single" w:color="333333" w:sz="4"/>
              </w:pBdr>
            </w:pPr>
            <w:r>
              <w:t xml:space="preserve"/>
            </w:r>
          </w:p>
          <w:p>
            <w:pPr>
              <w:spacing w:before="80"/>
            </w:pPr>
            <w:r>
              <w:rPr>
                <w:rFonts w:ascii="Arial" w:cs="Arial" w:eastAsia="Arial" w:hAnsi="Arial"/>
                <w:color w:val="666666"/>
                <w:sz w:val="20"/>
                <w:szCs w:val="20"/>
              </w:rPr>
              <w:t xml:space="preserve">Client Signature (Medical Release)</w:t>
            </w:r>
          </w:p>
        </w:tc>
        <w:tc>
          <w:tcPr>
            <w:tcW w:type="dxa" w:w="720"/>
            <w:tcBorders>
              <w:top w:val="none" w:color="FFFFFF" w:sz="0"/>
              <w:left w:val="none" w:color="FFFFFF" w:sz="0"/>
              <w:bottom w:val="none" w:color="FFFFFF" w:sz="0"/>
              <w:right w:val="none" w:color="FFFFFF" w:sz="0"/>
            </w:tcBorders>
          </w:tcPr>
          <w:p>
            <w:r>
              <w:t xml:space="preserve"/>
            </w:r>
          </w:p>
        </w:tc>
        <w:tc>
          <w:tcPr>
            <w:tcW w:type="dxa" w:w="4320"/>
            <w:tcBorders>
              <w:top w:val="none" w:color="FFFFFF" w:sz="0"/>
              <w:left w:val="none" w:color="FFFFFF" w:sz="0"/>
              <w:bottom w:val="none" w:color="FFFFFF" w:sz="0"/>
              <w:right w:val="none" w:color="FFFFFF" w:sz="0"/>
            </w:tcBorders>
          </w:tcPr>
          <w:p>
            <w:pPr>
              <w:pBdr>
                <w:bottom w:val="single" w:color="333333" w:sz="4"/>
              </w:pBdr>
            </w:pPr>
            <w:r>
              <w:t xml:space="preserve"/>
            </w:r>
          </w:p>
          <w:p>
            <w:pPr>
              <w:spacing w:before="80"/>
            </w:pPr>
            <w:r>
              <w:rPr>
                <w:rFonts w:ascii="Arial" w:cs="Arial" w:eastAsia="Arial" w:hAnsi="Arial"/>
                <w:color w:val="666666"/>
                <w:sz w:val="20"/>
                <w:szCs w:val="20"/>
              </w:rPr>
              <w:t xml:space="preserve">Date</w:t>
            </w:r>
          </w:p>
        </w:tc>
      </w:tr>
    </w:tbl>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6. Behavior, Aggression &amp; Animal Control</w:t>
      </w:r>
    </w:p>
    <w:p>
      <w:pPr>
        <w:pStyle w:val="ListParagraph"/>
        <w:numPr>
          <w:ilvl w:val="0"/>
          <w:numId w:val="2"/>
        </w:numPr>
        <w:spacing w:after="60" w:before="60"/>
      </w:pPr>
      <w:r>
        <w:rPr>
          <w:rFonts w:ascii="Arial" w:cs="Arial" w:eastAsia="Arial" w:hAnsi="Arial"/>
          <w:sz w:val="22"/>
          <w:szCs w:val="22"/>
        </w:rPr>
        <w:t xml:space="preserve">Client warrants that their pet(s) have not exhibited dangerous or aggressive behavior toward people or other animals, unless disclosed in writing.</w:t>
      </w:r>
    </w:p>
    <w:p>
      <w:pPr>
        <w:pStyle w:val="ListParagraph"/>
        <w:numPr>
          <w:ilvl w:val="0"/>
          <w:numId w:val="2"/>
        </w:numPr>
        <w:spacing w:after="60" w:before="60"/>
      </w:pPr>
      <w:r>
        <w:rPr>
          <w:rFonts w:ascii="Arial" w:cs="Arial" w:eastAsia="Arial" w:hAnsi="Arial"/>
          <w:sz w:val="22"/>
          <w:szCs w:val="22"/>
        </w:rPr>
        <w:t xml:space="preserve">If a pet acts aggressively or poses a risk of injury, Service Provider may discontinue services immediately without refund.</w:t>
      </w:r>
    </w:p>
    <w:p>
      <w:pPr>
        <w:pStyle w:val="ListParagraph"/>
        <w:numPr>
          <w:ilvl w:val="0"/>
          <w:numId w:val="2"/>
        </w:numPr>
        <w:spacing w:after="60" w:before="60"/>
      </w:pPr>
      <w:r>
        <w:rPr>
          <w:rFonts w:ascii="Arial" w:cs="Arial" w:eastAsia="Arial" w:hAnsi="Arial"/>
          <w:sz w:val="22"/>
          <w:szCs w:val="22"/>
        </w:rPr>
        <w:t xml:space="preserve">Client is solely responsible for any property damage or bodily injury caused by their pet(s).</w:t>
      </w:r>
    </w:p>
    <w:p>
      <w:pPr>
        <w:pStyle w:val="ListParagraph"/>
        <w:numPr>
          <w:ilvl w:val="0"/>
          <w:numId w:val="2"/>
        </w:numPr>
        <w:spacing w:after="60" w:before="60"/>
      </w:pPr>
      <w:r>
        <w:rPr>
          <w:rFonts w:ascii="Arial" w:cs="Arial" w:eastAsia="Arial" w:hAnsi="Arial"/>
          <w:sz w:val="22"/>
          <w:szCs w:val="22"/>
        </w:rPr>
        <w:t xml:space="preserve">Service Provider reserves the right to decline or cease services for any pet demonstrating unpredictable or dangerous behavior.</w:t>
      </w:r>
    </w:p>
    <w:p>
      <w:pPr>
        <w:pStyle w:val="ListParagraph"/>
        <w:numPr>
          <w:ilvl w:val="0"/>
          <w:numId w:val="2"/>
        </w:numPr>
        <w:spacing w:after="60" w:before="60"/>
      </w:pPr>
      <w:r>
        <w:rPr>
          <w:rFonts w:ascii="Arial" w:cs="Arial" w:eastAsia="Arial" w:hAnsi="Arial"/>
          <w:sz w:val="22"/>
          <w:szCs w:val="22"/>
        </w:rPr>
        <w:t xml:space="preserve">Pets must be current on all licensing required by local ordinances.</w:t>
      </w:r>
    </w:p>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7. Key, Access &amp; Home Entry</w:t>
      </w:r>
    </w:p>
    <w:p>
      <w:pPr>
        <w:pStyle w:val="ListParagraph"/>
        <w:numPr>
          <w:ilvl w:val="0"/>
          <w:numId w:val="2"/>
        </w:numPr>
        <w:spacing w:after="60" w:before="60"/>
      </w:pPr>
      <w:r>
        <w:rPr>
          <w:rFonts w:ascii="Arial" w:cs="Arial" w:eastAsia="Arial" w:hAnsi="Arial"/>
          <w:sz w:val="22"/>
          <w:szCs w:val="22"/>
        </w:rPr>
        <w:t xml:space="preserve">Client must provide working keys, access codes, or other means of entry prior to the first service.</w:t>
      </w:r>
    </w:p>
    <w:p>
      <w:pPr>
        <w:pStyle w:val="ListParagraph"/>
        <w:numPr>
          <w:ilvl w:val="0"/>
          <w:numId w:val="2"/>
        </w:numPr>
        <w:spacing w:after="60" w:before="60"/>
      </w:pPr>
      <w:r>
        <w:rPr>
          <w:rFonts w:ascii="Arial" w:cs="Arial" w:eastAsia="Arial" w:hAnsi="Arial"/>
          <w:sz w:val="22"/>
          <w:szCs w:val="22"/>
        </w:rPr>
        <w:t xml:space="preserve">Keys will be kept secure and labeled discreetly. They will be returned upon request or at end of service relationship.</w:t>
      </w:r>
    </w:p>
    <w:p>
      <w:pPr>
        <w:pStyle w:val="ListParagraph"/>
        <w:numPr>
          <w:ilvl w:val="0"/>
          <w:numId w:val="2"/>
        </w:numPr>
        <w:spacing w:after="60" w:before="60"/>
      </w:pPr>
      <w:r>
        <w:rPr>
          <w:rFonts w:ascii="Arial" w:cs="Arial" w:eastAsia="Arial" w:hAnsi="Arial"/>
          <w:sz w:val="22"/>
          <w:szCs w:val="22"/>
        </w:rPr>
        <w:t xml:space="preserve">Service Provider will only access areas of the home necessary for pet care.</w:t>
      </w:r>
    </w:p>
    <w:p>
      <w:pPr>
        <w:pStyle w:val="ListParagraph"/>
        <w:numPr>
          <w:ilvl w:val="0"/>
          <w:numId w:val="2"/>
        </w:numPr>
        <w:spacing w:after="60" w:before="60"/>
      </w:pPr>
      <w:r>
        <w:rPr>
          <w:rFonts w:ascii="Arial" w:cs="Arial" w:eastAsia="Arial" w:hAnsi="Arial"/>
          <w:sz w:val="22"/>
          <w:szCs w:val="22"/>
        </w:rPr>
        <w:t xml:space="preserve">Client is responsible for ensuring the home/property is safe for the Service Provider to enter.</w:t>
      </w:r>
    </w:p>
    <w:p>
      <w:pPr>
        <w:pStyle w:val="ListParagraph"/>
        <w:numPr>
          <w:ilvl w:val="0"/>
          <w:numId w:val="2"/>
        </w:numPr>
        <w:spacing w:after="60" w:before="60"/>
      </w:pPr>
      <w:r>
        <w:rPr>
          <w:rFonts w:ascii="Arial" w:cs="Arial" w:eastAsia="Arial" w:hAnsi="Arial"/>
          <w:sz w:val="22"/>
          <w:szCs w:val="22"/>
        </w:rPr>
        <w:t xml:space="preserve">Service Provider is not responsible for existing home security system issues or alarms triggered during authorized entry.</w:t>
      </w:r>
    </w:p>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8. Liability, Indemnification &amp; Release of Claims</w:t>
      </w:r>
    </w:p>
    <w:p>
      <w:pPr>
        <w:pStyle w:val="Heading2"/>
        <w:spacing w:after="100" w:before="200"/>
      </w:pPr>
      <w:r>
        <w:rPr>
          <w:rFonts w:ascii="Arial" w:cs="Arial" w:eastAsia="Arial" w:hAnsi="Arial"/>
          <w:b/>
          <w:bCs/>
          <w:color w:val="333333"/>
          <w:sz w:val="24"/>
          <w:szCs w:val="24"/>
        </w:rPr>
        <w:t xml:space="preserve">8.1 Standard of Care</w:t>
      </w:r>
    </w:p>
    <w:p>
      <w:pPr>
        <w:spacing w:after="80" w:before="80"/>
      </w:pPr>
      <w:r>
        <w:rPr>
          <w:rFonts w:ascii="Arial" w:cs="Arial" w:eastAsia="Arial" w:hAnsi="Arial"/>
          <w:sz w:val="22"/>
          <w:szCs w:val="22"/>
        </w:rPr>
        <w:t xml:space="preserve">Christina's Pet Care Services agrees to provide pet care services with reasonable, good-faith effort and genuine concern for the well-being of Client's pet(s). Service Provider is not a licensed veterinarian and does not provide veterinary services.</w:t>
      </w:r>
    </w:p>
    <w:p>
      <w:pPr>
        <w:pStyle w:val="Heading2"/>
        <w:spacing w:after="100" w:before="200"/>
      </w:pPr>
      <w:r>
        <w:rPr>
          <w:rFonts w:ascii="Arial" w:cs="Arial" w:eastAsia="Arial" w:hAnsi="Arial"/>
          <w:b/>
          <w:bCs/>
          <w:color w:val="333333"/>
          <w:sz w:val="24"/>
          <w:szCs w:val="24"/>
        </w:rPr>
        <w:t xml:space="preserve">8.2 Limitation of Liability</w:t>
      </w:r>
    </w:p>
    <w:p>
      <w:pPr>
        <w:spacing w:after="80" w:before="80"/>
      </w:pPr>
      <w:r>
        <w:rPr>
          <w:rFonts w:ascii="Arial" w:cs="Arial" w:eastAsia="Arial" w:hAnsi="Arial"/>
          <w:sz w:val="22"/>
          <w:szCs w:val="22"/>
        </w:rPr>
        <w:t xml:space="preserve">Christina's Pet Care Services will exercise reasonable care for the well-being of Client's pets. However, Service Provider shall NOT be held liable for:</w:t>
      </w:r>
    </w:p>
    <w:p>
      <w:pPr>
        <w:pStyle w:val="ListParagraph"/>
        <w:numPr>
          <w:ilvl w:val="0"/>
          <w:numId w:val="2"/>
        </w:numPr>
        <w:spacing w:after="60" w:before="60"/>
      </w:pPr>
      <w:r>
        <w:rPr>
          <w:rFonts w:ascii="Arial" w:cs="Arial" w:eastAsia="Arial" w:hAnsi="Arial"/>
          <w:sz w:val="22"/>
          <w:szCs w:val="22"/>
        </w:rPr>
        <w:t xml:space="preserve">Illness, injury, escape, or death of a pet resulting from pre-existing or undisclosed health conditions.</w:t>
      </w:r>
    </w:p>
    <w:p>
      <w:pPr>
        <w:pStyle w:val="ListParagraph"/>
        <w:numPr>
          <w:ilvl w:val="0"/>
          <w:numId w:val="2"/>
        </w:numPr>
        <w:spacing w:after="60" w:before="60"/>
      </w:pPr>
      <w:r>
        <w:rPr>
          <w:rFonts w:ascii="Arial" w:cs="Arial" w:eastAsia="Arial" w:hAnsi="Arial"/>
          <w:sz w:val="22"/>
          <w:szCs w:val="22"/>
        </w:rPr>
        <w:t xml:space="preserve">Injury or illness caused by a pet's own behavior, including escape attempts, self-harm, or ingestion of foreign objects.</w:t>
      </w:r>
    </w:p>
    <w:p>
      <w:pPr>
        <w:pStyle w:val="ListParagraph"/>
        <w:numPr>
          <w:ilvl w:val="0"/>
          <w:numId w:val="2"/>
        </w:numPr>
        <w:spacing w:after="60" w:before="60"/>
      </w:pPr>
      <w:r>
        <w:rPr>
          <w:rFonts w:ascii="Arial" w:cs="Arial" w:eastAsia="Arial" w:hAnsi="Arial"/>
          <w:sz w:val="22"/>
          <w:szCs w:val="22"/>
        </w:rPr>
        <w:t xml:space="preserve">Damage, theft, or loss that occurs while Service Provider is not physically present.</w:t>
      </w:r>
    </w:p>
    <w:p>
      <w:pPr>
        <w:pStyle w:val="ListParagraph"/>
        <w:numPr>
          <w:ilvl w:val="0"/>
          <w:numId w:val="2"/>
        </w:numPr>
        <w:spacing w:after="60" w:before="60"/>
      </w:pPr>
      <w:r>
        <w:rPr>
          <w:rFonts w:ascii="Arial" w:cs="Arial" w:eastAsia="Arial" w:hAnsi="Arial"/>
          <w:sz w:val="22"/>
          <w:szCs w:val="22"/>
        </w:rPr>
        <w:t xml:space="preserve">Acts of nature, extreme weather events, natural disasters, or circumstances beyond reasonable control.</w:t>
      </w:r>
    </w:p>
    <w:p>
      <w:pPr>
        <w:pStyle w:val="ListParagraph"/>
        <w:numPr>
          <w:ilvl w:val="0"/>
          <w:numId w:val="2"/>
        </w:numPr>
        <w:spacing w:after="60" w:before="60"/>
      </w:pPr>
      <w:r>
        <w:rPr>
          <w:rFonts w:ascii="Arial" w:cs="Arial" w:eastAsia="Arial" w:hAnsi="Arial"/>
          <w:sz w:val="22"/>
          <w:szCs w:val="22"/>
        </w:rPr>
        <w:t xml:space="preserve">Pet-to-pet injuries in households with multiple pets.</w:t>
      </w:r>
    </w:p>
    <w:p>
      <w:pPr>
        <w:pStyle w:val="ListParagraph"/>
        <w:numPr>
          <w:ilvl w:val="0"/>
          <w:numId w:val="2"/>
        </w:numPr>
        <w:spacing w:after="60" w:before="60"/>
      </w:pPr>
      <w:r>
        <w:rPr>
          <w:rFonts w:ascii="Arial" w:cs="Arial" w:eastAsia="Arial" w:hAnsi="Arial"/>
          <w:sz w:val="22"/>
          <w:szCs w:val="22"/>
        </w:rPr>
        <w:t xml:space="preserve">Any adverse reaction to medications or treatments administered as directed by Client or Client's veterinarian.</w:t>
      </w:r>
    </w:p>
    <w:p>
      <w:pPr>
        <w:pStyle w:val="ListParagraph"/>
        <w:numPr>
          <w:ilvl w:val="0"/>
          <w:numId w:val="2"/>
        </w:numPr>
        <w:spacing w:after="60" w:before="60"/>
      </w:pPr>
      <w:r>
        <w:rPr>
          <w:rFonts w:ascii="Arial" w:cs="Arial" w:eastAsia="Arial" w:hAnsi="Arial"/>
          <w:sz w:val="22"/>
          <w:szCs w:val="22"/>
        </w:rPr>
        <w:t xml:space="preserve">Outcomes of emergency veterinary treatment authorized under Section 5 of this Agreement.</w:t>
      </w:r>
    </w:p>
    <w:p>
      <w:pPr>
        <w:pStyle w:val="ListParagraph"/>
        <w:numPr>
          <w:ilvl w:val="0"/>
          <w:numId w:val="2"/>
        </w:numPr>
        <w:spacing w:after="60" w:before="60"/>
      </w:pPr>
      <w:r>
        <w:rPr>
          <w:rFonts w:ascii="Arial" w:cs="Arial" w:eastAsia="Arial" w:hAnsi="Arial"/>
          <w:sz w:val="22"/>
          <w:szCs w:val="22"/>
        </w:rPr>
        <w:t xml:space="preserve">Loss or damage caused by third parties, including but not limited to other household members, guests, or contractors.</w:t>
      </w:r>
    </w:p>
    <w:p>
      <w:pPr>
        <w:pStyle w:val="ListParagraph"/>
        <w:numPr>
          <w:ilvl w:val="0"/>
          <w:numId w:val="2"/>
        </w:numPr>
        <w:spacing w:after="60" w:before="60"/>
      </w:pPr>
      <w:r>
        <w:rPr>
          <w:rFonts w:ascii="Arial" w:cs="Arial" w:eastAsia="Arial" w:hAnsi="Arial"/>
          <w:sz w:val="22"/>
          <w:szCs w:val="22"/>
        </w:rPr>
        <w:t xml:space="preserve">Any condition, injury, or illness that was not disclosed to Service Provider prior to the start of services.</w:t>
      </w:r>
    </w:p>
    <w:p>
      <w:pPr>
        <w:pStyle w:val="Heading2"/>
        <w:spacing w:after="100" w:before="200"/>
      </w:pPr>
      <w:r>
        <w:rPr>
          <w:rFonts w:ascii="Arial" w:cs="Arial" w:eastAsia="Arial" w:hAnsi="Arial"/>
          <w:b/>
          <w:bCs/>
          <w:color w:val="333333"/>
          <w:sz w:val="24"/>
          <w:szCs w:val="24"/>
        </w:rPr>
        <w:t xml:space="preserve">8.3 Maximum Liability Cap</w:t>
      </w:r>
    </w:p>
    <w:p>
      <w:pPr>
        <w:spacing w:after="80" w:before="80"/>
      </w:pPr>
      <w:r>
        <w:rPr>
          <w:rFonts w:ascii="Arial" w:cs="Arial" w:eastAsia="Arial" w:hAnsi="Arial"/>
          <w:sz w:val="22"/>
          <w:szCs w:val="22"/>
        </w:rPr>
        <w:t xml:space="preserve">In any event where Service Provider is found to be liable despite the terms of this Agreement, the maximum liability of Christina's Pet Care Services shall not exceed the total fees paid by Client for the specific service period during which the incident occurred. Under no circumstances shall Service Provider be liable for indirect, consequential, emotional distress, or punitive damages.</w:t>
      </w:r>
    </w:p>
    <w:p>
      <w:pPr>
        <w:pStyle w:val="Heading2"/>
        <w:spacing w:after="100" w:before="200"/>
      </w:pPr>
      <w:r>
        <w:rPr>
          <w:rFonts w:ascii="Arial" w:cs="Arial" w:eastAsia="Arial" w:hAnsi="Arial"/>
          <w:b/>
          <w:bCs/>
          <w:color w:val="333333"/>
          <w:sz w:val="24"/>
          <w:szCs w:val="24"/>
        </w:rPr>
        <w:t xml:space="preserve">8.4 Client Financial Responsibility</w:t>
      </w:r>
    </w:p>
    <w:p>
      <w:pPr>
        <w:spacing w:after="80" w:before="80"/>
      </w:pPr>
      <w:r>
        <w:rPr>
          <w:rFonts w:ascii="Arial" w:cs="Arial" w:eastAsia="Arial" w:hAnsi="Arial"/>
          <w:sz w:val="22"/>
          <w:szCs w:val="22"/>
        </w:rPr>
        <w:t xml:space="preserve">Client expressly acknowledges and agrees that:</w:t>
      </w:r>
    </w:p>
    <w:p>
      <w:pPr>
        <w:pStyle w:val="ListParagraph"/>
        <w:numPr>
          <w:ilvl w:val="0"/>
          <w:numId w:val="2"/>
        </w:numPr>
        <w:spacing w:after="60" w:before="60"/>
      </w:pPr>
      <w:r>
        <w:rPr>
          <w:rFonts w:ascii="Arial" w:cs="Arial" w:eastAsia="Arial" w:hAnsi="Arial"/>
          <w:sz w:val="22"/>
          <w:szCs w:val="22"/>
        </w:rPr>
        <w:t xml:space="preserve">Client bears full and sole financial responsibility for ALL veterinary costs, emergency care costs, and any other expenses related to their pet's health and well-being at all times during the service period.</w:t>
      </w:r>
    </w:p>
    <w:p>
      <w:pPr>
        <w:pStyle w:val="ListParagraph"/>
        <w:numPr>
          <w:ilvl w:val="0"/>
          <w:numId w:val="2"/>
        </w:numPr>
        <w:spacing w:after="60" w:before="60"/>
      </w:pPr>
      <w:r>
        <w:rPr>
          <w:rFonts w:ascii="Arial" w:cs="Arial" w:eastAsia="Arial" w:hAnsi="Arial"/>
          <w:sz w:val="22"/>
          <w:szCs w:val="22"/>
        </w:rPr>
        <w:t xml:space="preserve">Christina's Pet Care Services shall not be required to pay, advance, or guarantee any veterinary or medical expenses on behalf of Client's pet(s).</w:t>
      </w:r>
    </w:p>
    <w:p>
      <w:pPr>
        <w:pStyle w:val="ListParagraph"/>
        <w:numPr>
          <w:ilvl w:val="0"/>
          <w:numId w:val="2"/>
        </w:numPr>
        <w:spacing w:after="60" w:before="60"/>
      </w:pPr>
      <w:r>
        <w:rPr>
          <w:rFonts w:ascii="Arial" w:cs="Arial" w:eastAsia="Arial" w:hAnsi="Arial"/>
          <w:sz w:val="22"/>
          <w:szCs w:val="22"/>
        </w:rPr>
        <w:t xml:space="preserve">Any costs advanced by Service Provider in a genuine emergency are a loan and must be repaid in full by Client within 5 business days.</w:t>
      </w:r>
    </w:p>
    <w:p>
      <w:pPr>
        <w:pStyle w:val="ListParagraph"/>
        <w:numPr>
          <w:ilvl w:val="0"/>
          <w:numId w:val="2"/>
        </w:numPr>
        <w:spacing w:after="60" w:before="60"/>
      </w:pPr>
      <w:r>
        <w:rPr>
          <w:rFonts w:ascii="Arial" w:cs="Arial" w:eastAsia="Arial" w:hAnsi="Arial"/>
          <w:sz w:val="22"/>
          <w:szCs w:val="22"/>
        </w:rPr>
        <w:t xml:space="preserve">Client waives any right to seek reimbursement from Service Provider for veterinary or medical expenses unless directly caused by proven gross negligence by Service Provider.</w:t>
      </w:r>
    </w:p>
    <w:p>
      <w:pPr>
        <w:pStyle w:val="Heading2"/>
        <w:spacing w:after="100" w:before="200"/>
      </w:pPr>
      <w:r>
        <w:rPr>
          <w:rFonts w:ascii="Arial" w:cs="Arial" w:eastAsia="Arial" w:hAnsi="Arial"/>
          <w:b/>
          <w:bCs/>
          <w:color w:val="333333"/>
          <w:sz w:val="24"/>
          <w:szCs w:val="24"/>
        </w:rPr>
        <w:t xml:space="preserve">8.5 Indemnification</w:t>
      </w:r>
    </w:p>
    <w:p>
      <w:pPr>
        <w:spacing w:after="80" w:before="80"/>
      </w:pPr>
      <w:r>
        <w:rPr>
          <w:rFonts w:ascii="Arial" w:cs="Arial" w:eastAsia="Arial" w:hAnsi="Arial"/>
          <w:sz w:val="22"/>
          <w:szCs w:val="22"/>
        </w:rPr>
        <w:t xml:space="preserve">Client agrees to indemnify, defend, and hold harmless Christina's Pet Care Services, its owner, agents, and assigns from and against any and all claims, demands, damages, losses, costs, or expenses (including reasonable attorney's fees) arising out of or related to: (a) Client's pet(s) and their behavior; (b) Client's breach of this Agreement; (c) any misrepresentation or omission made by Client; (d) any injury or damage caused by Client's pet(s) to third parties or property; or (e) veterinary care costs incurred on behalf of Client's pet(s).</w:t>
      </w:r>
    </w:p>
    <w:p>
      <w:pPr>
        <w:pStyle w:val="Heading2"/>
        <w:spacing w:after="100" w:before="200"/>
      </w:pPr>
      <w:r>
        <w:rPr>
          <w:rFonts w:ascii="Arial" w:cs="Arial" w:eastAsia="Arial" w:hAnsi="Arial"/>
          <w:b/>
          <w:bCs/>
          <w:color w:val="333333"/>
          <w:sz w:val="24"/>
          <w:szCs w:val="24"/>
        </w:rPr>
        <w:t xml:space="preserve">8.6 Release of Claims</w:t>
      </w:r>
    </w:p>
    <w:p>
      <w:pPr>
        <w:spacing w:after="80" w:before="80"/>
      </w:pPr>
      <w:r>
        <w:rPr>
          <w:rFonts w:ascii="Arial" w:cs="Arial" w:eastAsia="Arial" w:hAnsi="Arial"/>
          <w:sz w:val="22"/>
          <w:szCs w:val="22"/>
        </w:rPr>
        <w:t xml:space="preserve">Client, on behalf of themselves and their heirs, assigns, and legal representatives, hereby releases and forever discharges Christina's Pet Care Services from any and all claims, causes of action, or demands of any nature arising from or related to the pet care services provided under this Agreement, except in cases of proven gross negligence or willful misconduct by Service Provider.</w:t>
      </w:r>
    </w:p>
    <w:p>
      <w:pPr>
        <w:pStyle w:val="Heading2"/>
        <w:spacing w:after="100" w:before="200"/>
      </w:pPr>
      <w:r>
        <w:rPr>
          <w:rFonts w:ascii="Arial" w:cs="Arial" w:eastAsia="Arial" w:hAnsi="Arial"/>
          <w:b/>
          <w:bCs/>
          <w:color w:val="333333"/>
          <w:sz w:val="24"/>
          <w:szCs w:val="24"/>
        </w:rPr>
        <w:t xml:space="preserve">8.7 Pet Insurance</w:t>
      </w:r>
    </w:p>
    <w:p>
      <w:pPr>
        <w:spacing w:after="80" w:before="80"/>
      </w:pPr>
      <w:r>
        <w:rPr>
          <w:rFonts w:ascii="Arial" w:cs="Arial" w:eastAsia="Arial" w:hAnsi="Arial"/>
          <w:sz w:val="22"/>
          <w:szCs w:val="22"/>
        </w:rPr>
        <w:t xml:space="preserve">Client is strongly encouraged to maintain current pet insurance or a dedicated emergency veterinary fund sufficient to cover unexpected costs. Service Provider is not responsible for any costs not covered by insurance or Client's own funds.</w:t>
      </w:r>
    </w:p>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9. Photo &amp; Social Media Consent</w:t>
      </w:r>
    </w:p>
    <w:p>
      <w:pPr>
        <w:spacing w:after="80" w:before="80"/>
      </w:pPr>
      <w:r>
        <w:rPr>
          <w:rFonts w:ascii="Arial" w:cs="Arial" w:eastAsia="Arial" w:hAnsi="Arial"/>
          <w:sz w:val="22"/>
          <w:szCs w:val="22"/>
        </w:rPr>
        <w:t xml:space="preserve">During the course of service, the Service Provider may take photos or videos of Client's pet(s) for care-update purposes. Please indicate your preference below:</w:t>
      </w:r>
    </w:p>
    <w:p>
      <w:pPr>
        <w:spacing w:after="80" w:before="80"/>
      </w:pPr>
      <w:r>
        <w:rPr>
          <w:rFonts w:ascii="Arial" w:cs="Arial" w:eastAsia="Arial" w:hAnsi="Arial"/>
          <w:sz w:val="22"/>
          <w:szCs w:val="22"/>
        </w:rPr>
        <w:t xml:space="preserve">  ☐  I consent to photos/videos being shared on Christina's Pet Care Services social media or marketing materials.</w:t>
      </w:r>
    </w:p>
    <w:p>
      <w:pPr>
        <w:spacing w:after="80" w:before="80"/>
      </w:pPr>
      <w:r>
        <w:rPr>
          <w:rFonts w:ascii="Arial" w:cs="Arial" w:eastAsia="Arial" w:hAnsi="Arial"/>
          <w:sz w:val="22"/>
          <w:szCs w:val="22"/>
        </w:rPr>
        <w:t xml:space="preserve">  ☐  I consent to photos/videos being sent to me privately but NOT shared publicly.</w:t>
      </w:r>
    </w:p>
    <w:p>
      <w:pPr>
        <w:spacing w:after="80" w:before="80"/>
      </w:pPr>
      <w:r>
        <w:rPr>
          <w:rFonts w:ascii="Arial" w:cs="Arial" w:eastAsia="Arial" w:hAnsi="Arial"/>
          <w:sz w:val="22"/>
          <w:szCs w:val="22"/>
        </w:rPr>
        <w:t xml:space="preserve">  ☐  I do NOT consent to any photos or videos of my pet(s).</w:t>
      </w:r>
    </w:p>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10. Updates &amp; Communication</w:t>
      </w:r>
    </w:p>
    <w:p>
      <w:pPr>
        <w:pStyle w:val="ListParagraph"/>
        <w:numPr>
          <w:ilvl w:val="0"/>
          <w:numId w:val="2"/>
        </w:numPr>
        <w:spacing w:after="60" w:before="60"/>
      </w:pPr>
      <w:r>
        <w:rPr>
          <w:rFonts w:ascii="Arial" w:cs="Arial" w:eastAsia="Arial" w:hAnsi="Arial"/>
          <w:sz w:val="22"/>
          <w:szCs w:val="22"/>
        </w:rPr>
        <w:t xml:space="preserve">Service Provider will send a visit confirmation and at least one photo/update per visit unless Client opts out.</w:t>
      </w:r>
    </w:p>
    <w:p>
      <w:pPr>
        <w:pStyle w:val="ListParagraph"/>
        <w:numPr>
          <w:ilvl w:val="0"/>
          <w:numId w:val="2"/>
        </w:numPr>
        <w:spacing w:after="60" w:before="60"/>
      </w:pPr>
      <w:r>
        <w:rPr>
          <w:rFonts w:ascii="Arial" w:cs="Arial" w:eastAsia="Arial" w:hAnsi="Arial"/>
          <w:sz w:val="22"/>
          <w:szCs w:val="22"/>
        </w:rPr>
        <w:t xml:space="preserve">Client should notify Service Provider of any changes to pet health, routine, or emergency contact information immediately.</w:t>
      </w:r>
    </w:p>
    <w:p>
      <w:pPr>
        <w:pStyle w:val="ListParagraph"/>
        <w:numPr>
          <w:ilvl w:val="0"/>
          <w:numId w:val="2"/>
        </w:numPr>
        <w:spacing w:after="60" w:before="60"/>
      </w:pPr>
      <w:r>
        <w:rPr>
          <w:rFonts w:ascii="Arial" w:cs="Arial" w:eastAsia="Arial" w:hAnsi="Arial"/>
          <w:sz w:val="22"/>
          <w:szCs w:val="22"/>
        </w:rPr>
        <w:t xml:space="preserve">Service Provider will attempt to respond to messages within 2 hours during business hours (8 AM – 8 PM).</w:t>
      </w:r>
    </w:p>
    <w:p>
      <w:pPr>
        <w:pStyle w:val="ListParagraph"/>
        <w:numPr>
          <w:ilvl w:val="0"/>
          <w:numId w:val="2"/>
        </w:numPr>
        <w:spacing w:after="60" w:before="60"/>
      </w:pPr>
      <w:r>
        <w:rPr>
          <w:rFonts w:ascii="Arial" w:cs="Arial" w:eastAsia="Arial" w:hAnsi="Arial"/>
          <w:sz w:val="22"/>
          <w:szCs w:val="22"/>
        </w:rPr>
        <w:t xml:space="preserve">Preferred communication method: ____________________</w:t>
      </w:r>
    </w:p>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11. Termination of Agreement</w:t>
      </w:r>
    </w:p>
    <w:p>
      <w:pPr>
        <w:spacing w:after="80" w:before="80"/>
      </w:pPr>
      <w:r>
        <w:rPr>
          <w:rFonts w:ascii="Arial" w:cs="Arial" w:eastAsia="Arial" w:hAnsi="Arial"/>
          <w:sz w:val="22"/>
          <w:szCs w:val="22"/>
        </w:rPr>
        <w:t xml:space="preserve">Either party may terminate this Agreement at any time with written notice. Service Provider reserves the right to immediately terminate services without refund for:</w:t>
      </w:r>
    </w:p>
    <w:p>
      <w:pPr>
        <w:pStyle w:val="ListParagraph"/>
        <w:numPr>
          <w:ilvl w:val="0"/>
          <w:numId w:val="2"/>
        </w:numPr>
        <w:spacing w:after="60" w:before="60"/>
      </w:pPr>
      <w:r>
        <w:rPr>
          <w:rFonts w:ascii="Arial" w:cs="Arial" w:eastAsia="Arial" w:hAnsi="Arial"/>
          <w:sz w:val="22"/>
          <w:szCs w:val="22"/>
        </w:rPr>
        <w:t xml:space="preserve">Undisclosed aggressive or dangerous pet behavior posing a risk to the Service Provider.</w:t>
      </w:r>
    </w:p>
    <w:p>
      <w:pPr>
        <w:pStyle w:val="ListParagraph"/>
        <w:numPr>
          <w:ilvl w:val="0"/>
          <w:numId w:val="2"/>
        </w:numPr>
        <w:spacing w:after="60" w:before="60"/>
      </w:pPr>
      <w:r>
        <w:rPr>
          <w:rFonts w:ascii="Arial" w:cs="Arial" w:eastAsia="Arial" w:hAnsi="Arial"/>
          <w:sz w:val="22"/>
          <w:szCs w:val="22"/>
        </w:rPr>
        <w:t xml:space="preserve">Unsafe conditions at the service location.</w:t>
      </w:r>
    </w:p>
    <w:p>
      <w:pPr>
        <w:pStyle w:val="ListParagraph"/>
        <w:numPr>
          <w:ilvl w:val="0"/>
          <w:numId w:val="2"/>
        </w:numPr>
        <w:spacing w:after="60" w:before="60"/>
      </w:pPr>
      <w:r>
        <w:rPr>
          <w:rFonts w:ascii="Arial" w:cs="Arial" w:eastAsia="Arial" w:hAnsi="Arial"/>
          <w:sz w:val="22"/>
          <w:szCs w:val="22"/>
        </w:rPr>
        <w:t xml:space="preserve">Non-payment or repeated late payment.</w:t>
      </w:r>
    </w:p>
    <w:p>
      <w:pPr>
        <w:pStyle w:val="ListParagraph"/>
        <w:numPr>
          <w:ilvl w:val="0"/>
          <w:numId w:val="2"/>
        </w:numPr>
        <w:spacing w:after="60" w:before="60"/>
      </w:pPr>
      <w:r>
        <w:rPr>
          <w:rFonts w:ascii="Arial" w:cs="Arial" w:eastAsia="Arial" w:hAnsi="Arial"/>
          <w:sz w:val="22"/>
          <w:szCs w:val="22"/>
        </w:rPr>
        <w:t xml:space="preserve">Misrepresentation of pet health, behavior, or household conditions.</w:t>
      </w:r>
    </w:p>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12. General Terms &amp; Conditions</w:t>
      </w:r>
    </w:p>
    <w:p>
      <w:pPr>
        <w:pStyle w:val="ListParagraph"/>
        <w:numPr>
          <w:ilvl w:val="0"/>
          <w:numId w:val="2"/>
        </w:numPr>
        <w:spacing w:after="60" w:before="60"/>
      </w:pPr>
      <w:r>
        <w:rPr>
          <w:rFonts w:ascii="Arial" w:cs="Arial" w:eastAsia="Arial" w:hAnsi="Arial"/>
          <w:sz w:val="22"/>
          <w:szCs w:val="22"/>
        </w:rPr>
        <w:t xml:space="preserve">This Agreement constitutes the entire agreement between the parties and supersedes all prior verbal or written agreements.</w:t>
      </w:r>
    </w:p>
    <w:p>
      <w:pPr>
        <w:pStyle w:val="ListParagraph"/>
        <w:numPr>
          <w:ilvl w:val="0"/>
          <w:numId w:val="2"/>
        </w:numPr>
        <w:spacing w:after="60" w:before="60"/>
      </w:pPr>
      <w:r>
        <w:rPr>
          <w:rFonts w:ascii="Arial" w:cs="Arial" w:eastAsia="Arial" w:hAnsi="Arial"/>
          <w:sz w:val="22"/>
          <w:szCs w:val="22"/>
        </w:rPr>
        <w:t xml:space="preserve">Service Provider is an independent contractor, not an employee of the Client.</w:t>
      </w:r>
    </w:p>
    <w:p>
      <w:pPr>
        <w:pStyle w:val="ListParagraph"/>
        <w:numPr>
          <w:ilvl w:val="0"/>
          <w:numId w:val="2"/>
        </w:numPr>
        <w:spacing w:after="60" w:before="60"/>
      </w:pPr>
      <w:r>
        <w:rPr>
          <w:rFonts w:ascii="Arial" w:cs="Arial" w:eastAsia="Arial" w:hAnsi="Arial"/>
          <w:sz w:val="22"/>
          <w:szCs w:val="22"/>
        </w:rPr>
        <w:t xml:space="preserve">This Agreement is governed by the laws of the state in which services are provided.</w:t>
      </w:r>
    </w:p>
    <w:p>
      <w:pPr>
        <w:pStyle w:val="ListParagraph"/>
        <w:numPr>
          <w:ilvl w:val="0"/>
          <w:numId w:val="2"/>
        </w:numPr>
        <w:spacing w:after="60" w:before="60"/>
      </w:pPr>
      <w:r>
        <w:rPr>
          <w:rFonts w:ascii="Arial" w:cs="Arial" w:eastAsia="Arial" w:hAnsi="Arial"/>
          <w:sz w:val="22"/>
          <w:szCs w:val="22"/>
        </w:rPr>
        <w:t xml:space="preserve">Any disputes shall first be attempted to be resolved through good-faith negotiation. If unresolved, disputes shall be submitted to binding arbitration.</w:t>
      </w:r>
    </w:p>
    <w:p>
      <w:pPr>
        <w:pStyle w:val="ListParagraph"/>
        <w:numPr>
          <w:ilvl w:val="0"/>
          <w:numId w:val="2"/>
        </w:numPr>
        <w:spacing w:after="60" w:before="60"/>
      </w:pPr>
      <w:r>
        <w:rPr>
          <w:rFonts w:ascii="Arial" w:cs="Arial" w:eastAsia="Arial" w:hAnsi="Arial"/>
          <w:sz w:val="22"/>
          <w:szCs w:val="22"/>
        </w:rPr>
        <w:t xml:space="preserve">If any provision of this Agreement is found unenforceable, the remaining provisions shall remain in full force and effect.</w:t>
      </w:r>
    </w:p>
    <w:p>
      <w:pPr>
        <w:pStyle w:val="ListParagraph"/>
        <w:numPr>
          <w:ilvl w:val="0"/>
          <w:numId w:val="2"/>
        </w:numPr>
        <w:spacing w:after="60" w:before="60"/>
      </w:pPr>
      <w:r>
        <w:rPr>
          <w:rFonts w:ascii="Arial" w:cs="Arial" w:eastAsia="Arial" w:hAnsi="Arial"/>
          <w:sz w:val="22"/>
          <w:szCs w:val="22"/>
        </w:rPr>
        <w:t xml:space="preserve">Modifications to this Agreement must be made in writing and signed by both parties.</w:t>
      </w:r>
    </w:p>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13. References &amp; Background Check Consent</w:t>
      </w:r>
    </w:p>
    <w:p>
      <w:pPr>
        <w:pStyle w:val="Heading2"/>
        <w:spacing w:after="100" w:before="200"/>
      </w:pPr>
      <w:r>
        <w:rPr>
          <w:rFonts w:ascii="Arial" w:cs="Arial" w:eastAsia="Arial" w:hAnsi="Arial"/>
          <w:b/>
          <w:bCs/>
          <w:color w:val="333333"/>
          <w:sz w:val="24"/>
          <w:szCs w:val="24"/>
        </w:rPr>
        <w:t xml:space="preserve">13.1 Client References</w:t>
      </w:r>
    </w:p>
    <w:p>
      <w:pPr>
        <w:spacing w:after="80" w:before="80"/>
      </w:pPr>
      <w:r>
        <w:rPr>
          <w:rFonts w:ascii="Arial" w:cs="Arial" w:eastAsia="Arial" w:hAnsi="Arial"/>
          <w:sz w:val="22"/>
          <w:szCs w:val="22"/>
        </w:rPr>
        <w:t xml:space="preserve">To help establish trust and ensure a positive working relationship, new clients may be asked to provide personal or professional references. By completing this Agreement, Client consents to Service Provider contacting the references listed below for verification purposes.</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Reference 1 - Name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Reference 1 - Relationship</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Reference 1 - Phone / Email</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Reference 2 - Name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Reference 2 - Relationship</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Reference 2 - Phone / Email</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Reference 3 - Name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Reference 3 - Relationship</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Reference 3 - Phone / Email</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bl>
    <w:p>
      <w:pPr>
        <w:spacing w:after="80" w:before="160"/>
      </w:pPr>
      <w:r>
        <w:t xml:space="preserve"/>
      </w:r>
    </w:p>
    <w:p>
      <w:pPr>
        <w:pStyle w:val="Heading2"/>
        <w:spacing w:after="100" w:before="200"/>
      </w:pPr>
      <w:r>
        <w:rPr>
          <w:rFonts w:ascii="Arial" w:cs="Arial" w:eastAsia="Arial" w:hAnsi="Arial"/>
          <w:b/>
          <w:bCs/>
          <w:color w:val="333333"/>
          <w:sz w:val="24"/>
          <w:szCs w:val="24"/>
        </w:rPr>
        <w:t xml:space="preserve">13.2 Background Check Consent &amp; Authorization</w:t>
      </w:r>
    </w:p>
    <w:p>
      <w:pPr>
        <w:spacing w:after="80" w:before="80"/>
      </w:pPr>
      <w:r>
        <w:rPr>
          <w:rFonts w:ascii="Arial" w:cs="Arial" w:eastAsia="Arial" w:hAnsi="Arial"/>
          <w:sz w:val="22"/>
          <w:szCs w:val="22"/>
        </w:rPr>
        <w:t xml:space="preserve">Christina's Pet Care Services may require a background check as part of the onboarding process for new clients, particularly for services that involve access to Client's home. This is standard practice to ensure the safety and security of all parties involved.</w:t>
      </w:r>
    </w:p>
    <w:p>
      <w:pPr>
        <w:spacing w:after="80" w:before="80"/>
      </w:pPr>
      <w:r>
        <w:rPr>
          <w:rFonts w:ascii="Arial" w:cs="Arial" w:eastAsia="Arial" w:hAnsi="Arial"/>
          <w:sz w:val="22"/>
          <w:szCs w:val="22"/>
        </w:rPr>
        <w:t xml:space="preserve">By signing below, Client acknowledges and agrees to the following:</w:t>
      </w:r>
    </w:p>
    <w:p>
      <w:pPr>
        <w:pStyle w:val="ListParagraph"/>
        <w:numPr>
          <w:ilvl w:val="0"/>
          <w:numId w:val="2"/>
        </w:numPr>
        <w:spacing w:after="60" w:before="60"/>
      </w:pPr>
      <w:r>
        <w:rPr>
          <w:rFonts w:ascii="Arial" w:cs="Arial" w:eastAsia="Arial" w:hAnsi="Arial"/>
          <w:sz w:val="22"/>
          <w:szCs w:val="22"/>
        </w:rPr>
        <w:t xml:space="preserve">Service Provider has the right to request and review a background check on any adult member of the household who will be present during service visits, if deemed necessary.</w:t>
      </w:r>
    </w:p>
    <w:p>
      <w:pPr>
        <w:pStyle w:val="ListParagraph"/>
        <w:numPr>
          <w:ilvl w:val="0"/>
          <w:numId w:val="2"/>
        </w:numPr>
        <w:spacing w:after="60" w:before="60"/>
      </w:pPr>
      <w:r>
        <w:rPr>
          <w:rFonts w:ascii="Arial" w:cs="Arial" w:eastAsia="Arial" w:hAnsi="Arial"/>
          <w:sz w:val="22"/>
          <w:szCs w:val="22"/>
        </w:rPr>
        <w:t xml:space="preserve">Client consents to providing a valid government-issued ID for identity verification purposes upon request.</w:t>
      </w:r>
    </w:p>
    <w:p>
      <w:pPr>
        <w:pStyle w:val="ListParagraph"/>
        <w:numPr>
          <w:ilvl w:val="0"/>
          <w:numId w:val="2"/>
        </w:numPr>
        <w:spacing w:after="60" w:before="60"/>
      </w:pPr>
      <w:r>
        <w:rPr>
          <w:rFonts w:ascii="Arial" w:cs="Arial" w:eastAsia="Arial" w:hAnsi="Arial"/>
          <w:sz w:val="22"/>
          <w:szCs w:val="22"/>
        </w:rPr>
        <w:t xml:space="preserve">All information collected during the background check process will be kept strictly confidential and used solely for the purpose of evaluating the service relationship.</w:t>
      </w:r>
    </w:p>
    <w:p>
      <w:pPr>
        <w:pStyle w:val="ListParagraph"/>
        <w:numPr>
          <w:ilvl w:val="0"/>
          <w:numId w:val="2"/>
        </w:numPr>
        <w:spacing w:after="60" w:before="60"/>
      </w:pPr>
      <w:r>
        <w:rPr>
          <w:rFonts w:ascii="Arial" w:cs="Arial" w:eastAsia="Arial" w:hAnsi="Arial"/>
          <w:sz w:val="22"/>
          <w:szCs w:val="22"/>
        </w:rPr>
        <w:t xml:space="preserve">Background check results will not be shared with third parties except as required by law.</w:t>
      </w:r>
    </w:p>
    <w:p>
      <w:pPr>
        <w:pStyle w:val="ListParagraph"/>
        <w:numPr>
          <w:ilvl w:val="0"/>
          <w:numId w:val="2"/>
        </w:numPr>
        <w:spacing w:after="60" w:before="60"/>
      </w:pPr>
      <w:r>
        <w:rPr>
          <w:rFonts w:ascii="Arial" w:cs="Arial" w:eastAsia="Arial" w:hAnsi="Arial"/>
          <w:sz w:val="22"/>
          <w:szCs w:val="22"/>
        </w:rPr>
        <w:t xml:space="preserve">Service Provider reserves the right to decline or discontinue services based on the results of a background check.</w:t>
      </w:r>
    </w:p>
    <w:p>
      <w:pPr>
        <w:spacing w:after="80" w:before="120"/>
      </w:pPr>
      <w:r>
        <w:rPr>
          <w:rFonts w:ascii="Arial" w:cs="Arial" w:eastAsia="Arial" w:hAnsi="Arial"/>
          <w:b/>
          <w:bCs/>
          <w:sz w:val="22"/>
          <w:szCs w:val="22"/>
        </w:rPr>
        <w:t xml:space="preserve">Client Background Check Consent:</w:t>
      </w:r>
    </w:p>
    <w:p>
      <w:pPr>
        <w:spacing w:after="80" w:before="80"/>
      </w:pPr>
      <w:r>
        <w:rPr>
          <w:rFonts w:ascii="Arial" w:cs="Arial" w:eastAsia="Arial" w:hAnsi="Arial"/>
          <w:sz w:val="22"/>
          <w:szCs w:val="22"/>
        </w:rPr>
        <w:t xml:space="preserve">  ☐  I consent to a background check being conducted if requested by Christina's Pet Care Services.</w:t>
      </w:r>
    </w:p>
    <w:p>
      <w:pPr>
        <w:spacing w:after="80" w:before="80"/>
      </w:pPr>
      <w:r>
        <w:rPr>
          <w:rFonts w:ascii="Arial" w:cs="Arial" w:eastAsia="Arial" w:hAnsi="Arial"/>
          <w:sz w:val="22"/>
          <w:szCs w:val="22"/>
        </w:rPr>
        <w:t xml:space="preserve">  ☐  I confirm that all information I have provided in this Agreement is accurate and truthful.</w:t>
      </w:r>
    </w:p>
    <w:p>
      <w:pPr>
        <w:spacing w:after="80" w:before="80"/>
      </w:pPr>
      <w:r>
        <w:rPr>
          <w:rFonts w:ascii="Arial" w:cs="Arial" w:eastAsia="Arial" w:hAnsi="Arial"/>
          <w:sz w:val="22"/>
          <w:szCs w:val="22"/>
        </w:rPr>
        <w:t xml:space="preserve">  ☐  I understand that providing false information may result in immediate termination of services.</w:t>
      </w:r>
    </w:p>
    <w:p>
      <w:pPr>
        <w:spacing w:after="8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320"/>
        <w:gridCol w:w="720"/>
        <w:gridCol w:w="4320"/>
      </w:tblGrid>
      <w:tr>
        <w:tc>
          <w:tcPr>
            <w:tcW w:type="dxa" w:w="4320"/>
            <w:tcBorders>
              <w:top w:val="none" w:color="FFFFFF" w:sz="0"/>
              <w:left w:val="none" w:color="FFFFFF" w:sz="0"/>
              <w:bottom w:val="none" w:color="FFFFFF" w:sz="0"/>
              <w:right w:val="none" w:color="FFFFFF" w:sz="0"/>
            </w:tcBorders>
          </w:tcPr>
          <w:p>
            <w:pPr>
              <w:pBdr>
                <w:bottom w:val="single" w:color="333333" w:sz="4"/>
              </w:pBdr>
            </w:pPr>
            <w:r>
              <w:t xml:space="preserve"/>
            </w:r>
          </w:p>
          <w:p>
            <w:pPr>
              <w:spacing w:before="80"/>
            </w:pPr>
            <w:r>
              <w:rPr>
                <w:rFonts w:ascii="Arial" w:cs="Arial" w:eastAsia="Arial" w:hAnsi="Arial"/>
                <w:color w:val="666666"/>
                <w:sz w:val="20"/>
                <w:szCs w:val="20"/>
              </w:rPr>
              <w:t xml:space="preserve">Client Signature (References &amp; Background Check Consent)</w:t>
            </w:r>
          </w:p>
        </w:tc>
        <w:tc>
          <w:tcPr>
            <w:tcW w:type="dxa" w:w="720"/>
            <w:tcBorders>
              <w:top w:val="none" w:color="FFFFFF" w:sz="0"/>
              <w:left w:val="none" w:color="FFFFFF" w:sz="0"/>
              <w:bottom w:val="none" w:color="FFFFFF" w:sz="0"/>
              <w:right w:val="none" w:color="FFFFFF" w:sz="0"/>
            </w:tcBorders>
          </w:tcPr>
          <w:p>
            <w:r>
              <w:t xml:space="preserve"/>
            </w:r>
          </w:p>
        </w:tc>
        <w:tc>
          <w:tcPr>
            <w:tcW w:type="dxa" w:w="4320"/>
            <w:tcBorders>
              <w:top w:val="none" w:color="FFFFFF" w:sz="0"/>
              <w:left w:val="none" w:color="FFFFFF" w:sz="0"/>
              <w:bottom w:val="none" w:color="FFFFFF" w:sz="0"/>
              <w:right w:val="none" w:color="FFFFFF" w:sz="0"/>
            </w:tcBorders>
          </w:tcPr>
          <w:p>
            <w:pPr>
              <w:pBdr>
                <w:bottom w:val="single" w:color="333333" w:sz="4"/>
              </w:pBdr>
            </w:pPr>
            <w:r>
              <w:t xml:space="preserve"/>
            </w:r>
          </w:p>
          <w:p>
            <w:pPr>
              <w:spacing w:before="80"/>
            </w:pPr>
            <w:r>
              <w:rPr>
                <w:rFonts w:ascii="Arial" w:cs="Arial" w:eastAsia="Arial" w:hAnsi="Arial"/>
                <w:color w:val="666666"/>
                <w:sz w:val="20"/>
                <w:szCs w:val="20"/>
              </w:rPr>
              <w:t xml:space="preserve">Date</w:t>
            </w:r>
          </w:p>
        </w:tc>
      </w:tr>
    </w:tbl>
    <w:p>
      <w:pPr>
        <w:pStyle w:val="Heading2"/>
        <w:spacing w:after="100" w:before="200"/>
      </w:pPr>
      <w:r>
        <w:rPr>
          <w:rFonts w:ascii="Arial" w:cs="Arial" w:eastAsia="Arial" w:hAnsi="Arial"/>
          <w:b/>
          <w:bCs/>
          <w:color w:val="333333"/>
          <w:sz w:val="24"/>
          <w:szCs w:val="24"/>
        </w:rPr>
        <w:t xml:space="preserve">13.3 Service Provider Background Check Disclosure</w:t>
      </w:r>
    </w:p>
    <w:p>
      <w:pPr>
        <w:spacing w:after="80" w:before="80"/>
      </w:pPr>
      <w:r>
        <w:rPr>
          <w:rFonts w:ascii="Arial" w:cs="Arial" w:eastAsia="Arial" w:hAnsi="Arial"/>
          <w:sz w:val="22"/>
          <w:szCs w:val="22"/>
        </w:rPr>
        <w:t xml:space="preserve">In the interest of full transparency, Christina's Pet Care Services is happy to provide references and/or documentation of any background checks completed on the Service Provider upon request. Client may request this information at any time before or during the service relationship.</w:t>
      </w:r>
    </w:p>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14. Agreement &amp; Signatures</w:t>
      </w:r>
    </w:p>
    <w:p>
      <w:pPr>
        <w:spacing w:after="80" w:before="80"/>
      </w:pPr>
      <w:r>
        <w:rPr>
          <w:rFonts w:ascii="Arial" w:cs="Arial" w:eastAsia="Arial" w:hAnsi="Arial"/>
          <w:sz w:val="22"/>
          <w:szCs w:val="22"/>
        </w:rPr>
        <w:t xml:space="preserve">By signing below, both parties acknowledge that they have read, understood, and agree to all terms and conditions of this Service Agreement.</w:t>
      </w:r>
    </w:p>
    <w:p>
      <w:pPr>
        <w:spacing w:after="80" w:before="240"/>
      </w:pPr>
      <w:r>
        <w:rPr>
          <w:rFonts w:ascii="Arial" w:cs="Arial" w:eastAsia="Arial" w:hAnsi="Arial"/>
          <w:b/>
          <w:bCs/>
          <w:sz w:val="22"/>
          <w:szCs w:val="22"/>
        </w:rPr>
        <w:t xml:space="preserve">Client Signature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320"/>
        <w:gridCol w:w="720"/>
        <w:gridCol w:w="4320"/>
      </w:tblGrid>
      <w:tr>
        <w:tc>
          <w:tcPr>
            <w:tcW w:type="dxa" w:w="4320"/>
            <w:tcBorders>
              <w:top w:val="none" w:color="FFFFFF" w:sz="0"/>
              <w:left w:val="none" w:color="FFFFFF" w:sz="0"/>
              <w:bottom w:val="none" w:color="FFFFFF" w:sz="0"/>
              <w:right w:val="none" w:color="FFFFFF" w:sz="0"/>
            </w:tcBorders>
          </w:tcPr>
          <w:p>
            <w:pPr>
              <w:pBdr>
                <w:bottom w:val="single" w:color="333333" w:sz="4"/>
              </w:pBdr>
            </w:pPr>
            <w:r>
              <w:t xml:space="preserve"/>
            </w:r>
          </w:p>
          <w:p>
            <w:pPr>
              <w:spacing w:before="80"/>
            </w:pPr>
            <w:r>
              <w:rPr>
                <w:rFonts w:ascii="Arial" w:cs="Arial" w:eastAsia="Arial" w:hAnsi="Arial"/>
                <w:color w:val="666666"/>
                <w:sz w:val="20"/>
                <w:szCs w:val="20"/>
              </w:rPr>
              <w:t xml:space="preserve">Client Signature</w:t>
            </w:r>
          </w:p>
        </w:tc>
        <w:tc>
          <w:tcPr>
            <w:tcW w:type="dxa" w:w="720"/>
            <w:tcBorders>
              <w:top w:val="none" w:color="FFFFFF" w:sz="0"/>
              <w:left w:val="none" w:color="FFFFFF" w:sz="0"/>
              <w:bottom w:val="none" w:color="FFFFFF" w:sz="0"/>
              <w:right w:val="none" w:color="FFFFFF" w:sz="0"/>
            </w:tcBorders>
          </w:tcPr>
          <w:p>
            <w:r>
              <w:t xml:space="preserve"/>
            </w:r>
          </w:p>
        </w:tc>
        <w:tc>
          <w:tcPr>
            <w:tcW w:type="dxa" w:w="4320"/>
            <w:tcBorders>
              <w:top w:val="none" w:color="FFFFFF" w:sz="0"/>
              <w:left w:val="none" w:color="FFFFFF" w:sz="0"/>
              <w:bottom w:val="none" w:color="FFFFFF" w:sz="0"/>
              <w:right w:val="none" w:color="FFFFFF" w:sz="0"/>
            </w:tcBorders>
          </w:tcPr>
          <w:p>
            <w:pPr>
              <w:pBdr>
                <w:bottom w:val="single" w:color="333333" w:sz="4"/>
              </w:pBdr>
            </w:pPr>
            <w:r>
              <w:t xml:space="preserve"/>
            </w:r>
          </w:p>
          <w:p>
            <w:pPr>
              <w:spacing w:before="80"/>
            </w:pPr>
            <w:r>
              <w:rPr>
                <w:rFonts w:ascii="Arial" w:cs="Arial" w:eastAsia="Arial" w:hAnsi="Arial"/>
                <w:color w:val="666666"/>
                <w:sz w:val="20"/>
                <w:szCs w:val="20"/>
              </w:rPr>
              <w:t xml:space="preserve">Date</w:t>
            </w:r>
          </w:p>
        </w:tc>
      </w:tr>
    </w:tbl>
    <w:p>
      <w:pPr>
        <w:spacing w:after="80" w:before="200"/>
      </w:pPr>
      <w:r>
        <w:t xml:space="preserve">  </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320"/>
        <w:gridCol w:w="720"/>
        <w:gridCol w:w="4320"/>
      </w:tblGrid>
      <w:tr>
        <w:tc>
          <w:tcPr>
            <w:tcW w:type="dxa" w:w="4320"/>
            <w:tcBorders>
              <w:top w:val="none" w:color="FFFFFF" w:sz="0"/>
              <w:left w:val="none" w:color="FFFFFF" w:sz="0"/>
              <w:bottom w:val="none" w:color="FFFFFF" w:sz="0"/>
              <w:right w:val="none" w:color="FFFFFF" w:sz="0"/>
            </w:tcBorders>
          </w:tcPr>
          <w:p>
            <w:pPr>
              <w:pBdr>
                <w:bottom w:val="single" w:color="333333" w:sz="4"/>
              </w:pBdr>
            </w:pPr>
            <w:r>
              <w:t xml:space="preserve"/>
            </w:r>
          </w:p>
          <w:p>
            <w:pPr>
              <w:spacing w:before="80"/>
            </w:pPr>
            <w:r>
              <w:rPr>
                <w:rFonts w:ascii="Arial" w:cs="Arial" w:eastAsia="Arial" w:hAnsi="Arial"/>
                <w:color w:val="666666"/>
                <w:sz w:val="20"/>
                <w:szCs w:val="20"/>
              </w:rPr>
              <w:t xml:space="preserve">Printed Name</w:t>
            </w:r>
          </w:p>
        </w:tc>
        <w:tc>
          <w:tcPr>
            <w:tcW w:type="dxa" w:w="720"/>
            <w:tcBorders>
              <w:top w:val="none" w:color="FFFFFF" w:sz="0"/>
              <w:left w:val="none" w:color="FFFFFF" w:sz="0"/>
              <w:bottom w:val="none" w:color="FFFFFF" w:sz="0"/>
              <w:right w:val="none" w:color="FFFFFF" w:sz="0"/>
            </w:tcBorders>
          </w:tcPr>
          <w:p>
            <w:r>
              <w:t xml:space="preserve"/>
            </w:r>
          </w:p>
        </w:tc>
        <w:tc>
          <w:tcPr>
            <w:tcW w:type="dxa" w:w="4320"/>
            <w:tcBorders>
              <w:top w:val="none" w:color="FFFFFF" w:sz="0"/>
              <w:left w:val="none" w:color="FFFFFF" w:sz="0"/>
              <w:bottom w:val="none" w:color="FFFFFF" w:sz="0"/>
              <w:right w:val="none" w:color="FFFFFF" w:sz="0"/>
            </w:tcBorders>
          </w:tcPr>
          <w:p>
            <w:pPr>
              <w:pBdr>
                <w:bottom w:val="single" w:color="333333" w:sz="4"/>
              </w:pBdr>
            </w:pPr>
            <w:r>
              <w:t xml:space="preserve"/>
            </w:r>
          </w:p>
          <w:p>
            <w:pPr>
              <w:spacing w:before="80"/>
            </w:pPr>
            <w:r>
              <w:rPr>
                <w:rFonts w:ascii="Arial" w:cs="Arial" w:eastAsia="Arial" w:hAnsi="Arial"/>
                <w:color w:val="666666"/>
                <w:sz w:val="20"/>
                <w:szCs w:val="20"/>
              </w:rPr>
              <w:t xml:space="preserve">Date of Birth (optional)</w:t>
            </w:r>
          </w:p>
        </w:tc>
      </w:tr>
    </w:tbl>
    <w:p>
      <w:pPr>
        <w:spacing w:after="80" w:before="280"/>
      </w:pPr>
      <w:r>
        <w:rPr>
          <w:rFonts w:ascii="Arial" w:cs="Arial" w:eastAsia="Arial" w:hAnsi="Arial"/>
          <w:b/>
          <w:bCs/>
          <w:sz w:val="22"/>
          <w:szCs w:val="22"/>
        </w:rPr>
        <w:t xml:space="preserve">Service Provider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320"/>
        <w:gridCol w:w="720"/>
        <w:gridCol w:w="4320"/>
      </w:tblGrid>
      <w:tr>
        <w:tc>
          <w:tcPr>
            <w:tcW w:type="dxa" w:w="4320"/>
            <w:tcBorders>
              <w:top w:val="none" w:color="FFFFFF" w:sz="0"/>
              <w:left w:val="none" w:color="FFFFFF" w:sz="0"/>
              <w:bottom w:val="none" w:color="FFFFFF" w:sz="0"/>
              <w:right w:val="none" w:color="FFFFFF" w:sz="0"/>
            </w:tcBorders>
          </w:tcPr>
          <w:p>
            <w:pPr>
              <w:pBdr>
                <w:bottom w:val="single" w:color="333333" w:sz="4"/>
              </w:pBdr>
            </w:pPr>
            <w:r>
              <w:t xml:space="preserve"/>
            </w:r>
          </w:p>
          <w:p>
            <w:pPr>
              <w:spacing w:before="80"/>
            </w:pPr>
            <w:r>
              <w:rPr>
                <w:rFonts w:ascii="Arial" w:cs="Arial" w:eastAsia="Arial" w:hAnsi="Arial"/>
                <w:color w:val="666666"/>
                <w:sz w:val="20"/>
                <w:szCs w:val="20"/>
              </w:rPr>
              <w:t xml:space="preserve">Christina – Service Provider Signature</w:t>
            </w:r>
          </w:p>
        </w:tc>
        <w:tc>
          <w:tcPr>
            <w:tcW w:type="dxa" w:w="720"/>
            <w:tcBorders>
              <w:top w:val="none" w:color="FFFFFF" w:sz="0"/>
              <w:left w:val="none" w:color="FFFFFF" w:sz="0"/>
              <w:bottom w:val="none" w:color="FFFFFF" w:sz="0"/>
              <w:right w:val="none" w:color="FFFFFF" w:sz="0"/>
            </w:tcBorders>
          </w:tcPr>
          <w:p>
            <w:r>
              <w:t xml:space="preserve"/>
            </w:r>
          </w:p>
        </w:tc>
        <w:tc>
          <w:tcPr>
            <w:tcW w:type="dxa" w:w="4320"/>
            <w:tcBorders>
              <w:top w:val="none" w:color="FFFFFF" w:sz="0"/>
              <w:left w:val="none" w:color="FFFFFF" w:sz="0"/>
              <w:bottom w:val="none" w:color="FFFFFF" w:sz="0"/>
              <w:right w:val="none" w:color="FFFFFF" w:sz="0"/>
            </w:tcBorders>
          </w:tcPr>
          <w:p>
            <w:pPr>
              <w:pBdr>
                <w:bottom w:val="single" w:color="333333" w:sz="4"/>
              </w:pBdr>
            </w:pPr>
            <w:r>
              <w:t xml:space="preserve"/>
            </w:r>
          </w:p>
          <w:p>
            <w:pPr>
              <w:spacing w:before="80"/>
            </w:pPr>
            <w:r>
              <w:rPr>
                <w:rFonts w:ascii="Arial" w:cs="Arial" w:eastAsia="Arial" w:hAnsi="Arial"/>
                <w:color w:val="666666"/>
                <w:sz w:val="20"/>
                <w:szCs w:val="20"/>
              </w:rPr>
              <w:t xml:space="preserve">Date</w:t>
            </w:r>
          </w:p>
        </w:tc>
      </w:tr>
    </w:tbl>
    <w:p>
      <w:pPr>
        <w:pBdr>
          <w:bottom w:val="single" w:color="CCCCCC" w:sz="4"/>
        </w:pBdr>
        <w:spacing w:after="160" w:before="160"/>
      </w:pPr>
      <w:r>
        <w:t xml:space="preserve"/>
      </w:r>
    </w:p>
    <w:p>
      <w:pPr>
        <w:pStyle w:val="Heading1"/>
        <w:spacing w:after="160" w:before="320"/>
      </w:pPr>
      <w:r>
        <w:rPr>
          <w:rFonts w:ascii="Arial" w:cs="Arial" w:eastAsia="Arial" w:hAnsi="Arial"/>
          <w:b/>
          <w:bCs/>
          <w:color w:val="4A7C59"/>
          <w:sz w:val="28"/>
          <w:szCs w:val="28"/>
        </w:rPr>
        <w:t xml:space="preserve">Addendum: Per-Visit Service Record (Optional)</w:t>
      </w:r>
    </w:p>
    <w:p>
      <w:pPr>
        <w:spacing w:after="80" w:before="80"/>
      </w:pPr>
      <w:r>
        <w:rPr>
          <w:rFonts w:ascii="Arial" w:cs="Arial" w:eastAsia="Arial" w:hAnsi="Arial"/>
          <w:sz w:val="22"/>
          <w:szCs w:val="22"/>
        </w:rPr>
        <w:t xml:space="preserve">Use this section or a separate booking confirmation to document each scheduled service:</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Service Date(s)</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Service Type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Pet(s) Being Cared For</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Special Instructions</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Agreed Rate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Deposit Paid</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r>
        <w:tc>
          <w:tcPr>
            <w:tcW w:type="dxa" w:w="28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sz w:val="20"/>
                <w:szCs w:val="20"/>
              </w:rPr>
              <w:t xml:space="preserve">Balance Due</w:t>
            </w:r>
          </w:p>
        </w:tc>
        <w:tc>
          <w:tcPr>
            <w:tcW w:type="dxa" w:w="64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
            </w:r>
          </w:p>
        </w:tc>
      </w:tr>
    </w:tbl>
    <w:sectPr>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8"/>
        <w:szCs w:val="18"/>
      </w:rPr>
      <w:t xml:space="preserve">Christina's Pet Care Services  |  Service Agreement  |  Page </w:t>
    </w:r>
    <w:r>
      <w:rPr>
        <w:rFonts w:ascii="Arial" w:cs="Arial" w:eastAsia="Arial" w:hAnsi="Arial"/>
        <w:color w:val="999999"/>
        <w:sz w:val="18"/>
        <w:szCs w:val="18"/>
      </w:rPr>
      <w:fldChar w:fldCharType="begin"/>
      <w:instrText xml:space="preserve">PAGE</w:instrText>
      <w:fldChar w:fldCharType="separate"/>
      <w:fldChar w:fldCharType="end"/>
    </w:r>
    <w:r>
      <w:rPr>
        <w:rFonts w:ascii="Arial" w:cs="Arial" w:eastAsia="Arial" w:hAnsi="Arial"/>
        <w:color w:val="999999"/>
        <w:sz w:val="18"/>
        <w:szCs w:val="18"/>
      </w:rPr>
      <w:t xml:space="preserve"> of </w:t>
    </w:r>
    <w:r>
      <w:rPr>
        <w:rFonts w:ascii="Arial" w:cs="Arial" w:eastAsia="Arial" w:hAnsi="Arial"/>
        <w:color w:val="999999"/>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Arial" w:cs="Arial" w:eastAsia="Arial" w:hAnsi="Arial"/>
      <w:b/>
      <w:bCs/>
      <w:color w:val="4A7C59"/>
      <w:sz w:val="28"/>
      <w:szCs w:val="28"/>
    </w:rPr>
  </w:style>
  <w:style w:type="paragraph" w:styleId="Heading2">
    <w:name w:val="Heading 2"/>
    <w:basedOn w:val="Normal"/>
    <w:next w:val="Normal"/>
    <w:qFormat/>
    <w:pPr>
      <w:spacing w:after="100" w:before="200"/>
      <w:outlineLvl w:val="1"/>
    </w:pPr>
    <w:rPr>
      <w:rFonts w:ascii="Arial" w:cs="Arial" w:eastAsia="Arial" w:hAnsi="Arial"/>
      <w:b/>
      <w:bCs/>
      <w:color w:val="333333"/>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2026-04-21T05:53:13.589Z</dcterms:created>
  <dcterms:modified xsi:type="dcterms:W3CDTF">2026-04-21T05:53:13.590Z</dcterms:modified>
</cp:coreProperties>
</file>

<file path=docProps/custom.xml><?xml version="1.0" encoding="utf-8"?>
<Properties xmlns="http://schemas.openxmlformats.org/officeDocument/2006/custom-properties" xmlns:vt="http://schemas.openxmlformats.org/officeDocument/2006/docPropsVTypes"/>
</file>